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87" w:rsidRPr="00F327B0" w:rsidRDefault="00BD3F79" w:rsidP="00F327B0">
      <w:pPr>
        <w:pStyle w:val="BodyText"/>
        <w:rPr>
          <w:sz w:val="24"/>
          <w:szCs w:val="24"/>
          <w:lang w:val="sq-AL"/>
        </w:rPr>
      </w:pPr>
      <w:r w:rsidRPr="00F327B0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7728" behindDoc="0" locked="0" layoutInCell="1" allowOverlap="1" wp14:anchorId="5E0B213F" wp14:editId="6C076878">
            <wp:simplePos x="0" y="0"/>
            <wp:positionH relativeFrom="page">
              <wp:posOffset>0</wp:posOffset>
            </wp:positionH>
            <wp:positionV relativeFrom="paragraph">
              <wp:posOffset>-400050</wp:posOffset>
            </wp:positionV>
            <wp:extent cx="7705725" cy="1352550"/>
            <wp:effectExtent l="0" t="0" r="0" b="0"/>
            <wp:wrapNone/>
            <wp:docPr id="2" name="Picture 2" descr="Leter me koke Keshilli i ministrave-1-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er me koke Keshilli i ministrave-1-01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7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0B87" w:rsidRPr="00F327B0" w:rsidRDefault="00CF0B87" w:rsidP="00F327B0">
      <w:pPr>
        <w:rPr>
          <w:rFonts w:ascii="Times New Roman" w:hAnsi="Times New Roman"/>
        </w:rPr>
      </w:pPr>
    </w:p>
    <w:p w:rsidR="00CF0B87" w:rsidRPr="00F327B0" w:rsidRDefault="00CF0B87" w:rsidP="00F327B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CF0B87" w:rsidRPr="00F327B0" w:rsidRDefault="00CF0B87" w:rsidP="00F327B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327B0"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</w:p>
    <w:p w:rsidR="00CF0B87" w:rsidRPr="00F327B0" w:rsidRDefault="00CF0B87" w:rsidP="00F327B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327B0">
        <w:rPr>
          <w:rFonts w:ascii="Times New Roman" w:hAnsi="Times New Roman"/>
          <w:b/>
          <w:sz w:val="24"/>
          <w:szCs w:val="24"/>
        </w:rPr>
        <w:t xml:space="preserve">        </w:t>
      </w:r>
    </w:p>
    <w:p w:rsidR="00CF0B87" w:rsidRPr="00F327B0" w:rsidRDefault="00CF0B87" w:rsidP="00F327B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CF0B87" w:rsidRPr="00F327B0" w:rsidRDefault="00CF0B87" w:rsidP="00F327B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CF0B87" w:rsidRPr="00F327B0" w:rsidRDefault="00CF0B87" w:rsidP="00F327B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327B0">
        <w:rPr>
          <w:rFonts w:ascii="Times New Roman" w:hAnsi="Times New Roman"/>
          <w:b/>
          <w:sz w:val="24"/>
          <w:szCs w:val="24"/>
        </w:rPr>
        <w:t>P R O J E K T V E N D I M</w:t>
      </w:r>
    </w:p>
    <w:p w:rsidR="00CF0B87" w:rsidRPr="00F327B0" w:rsidRDefault="00D43AF4" w:rsidP="00F327B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327B0">
        <w:rPr>
          <w:rFonts w:ascii="Times New Roman" w:hAnsi="Times New Roman"/>
          <w:b/>
          <w:sz w:val="24"/>
          <w:szCs w:val="24"/>
        </w:rPr>
        <w:t>Nr.____, datë _____2022</w:t>
      </w:r>
    </w:p>
    <w:p w:rsidR="001C21CB" w:rsidRPr="00F327B0" w:rsidRDefault="001C21CB" w:rsidP="00F327B0">
      <w:pPr>
        <w:keepNext/>
        <w:jc w:val="center"/>
        <w:outlineLvl w:val="0"/>
        <w:rPr>
          <w:rFonts w:ascii="Times New Roman" w:hAnsi="Times New Roman"/>
        </w:rPr>
      </w:pPr>
    </w:p>
    <w:p w:rsidR="009567D6" w:rsidRPr="00F327B0" w:rsidRDefault="009567D6" w:rsidP="00F327B0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</w:rPr>
      </w:pPr>
    </w:p>
    <w:p w:rsidR="009567D6" w:rsidRPr="00F327B0" w:rsidRDefault="006434AA" w:rsidP="00F327B0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i/>
        </w:rPr>
      </w:pPr>
      <w:bookmarkStart w:id="0" w:name="_GoBack"/>
      <w:r>
        <w:rPr>
          <w:rFonts w:ascii="Times New Roman" w:hAnsi="Times New Roman"/>
          <w:b/>
        </w:rPr>
        <w:t>"M</w:t>
      </w:r>
      <w:r w:rsidRPr="00F327B0">
        <w:rPr>
          <w:rFonts w:ascii="Times New Roman" w:hAnsi="Times New Roman"/>
          <w:b/>
        </w:rPr>
        <w:t>bi masat e hollësishme dhe institucionet përgjegjëse për ndalimin e përdorimit, hedhjes në treg, prodhimit, importimit, apo futjes në territorin e republikës së shqipërisë të qeseve plastike mbajtëse si dhe qeseve plastike mbajtëse të oxo-degradueshme apo oxo-biodegradueshme”</w:t>
      </w:r>
    </w:p>
    <w:bookmarkEnd w:id="0"/>
    <w:p w:rsidR="008F330D" w:rsidRPr="00F327B0" w:rsidRDefault="008F330D" w:rsidP="00F327B0">
      <w:pPr>
        <w:spacing w:line="276" w:lineRule="auto"/>
        <w:jc w:val="center"/>
        <w:rPr>
          <w:rFonts w:ascii="Times New Roman" w:hAnsi="Times New Roman"/>
        </w:rPr>
      </w:pPr>
    </w:p>
    <w:p w:rsidR="00BC5B8D" w:rsidRPr="00F327B0" w:rsidRDefault="00BC5B8D" w:rsidP="00F327B0">
      <w:pPr>
        <w:spacing w:line="276" w:lineRule="auto"/>
        <w:jc w:val="center"/>
        <w:rPr>
          <w:rFonts w:ascii="Times New Roman" w:hAnsi="Times New Roman"/>
        </w:rPr>
      </w:pPr>
    </w:p>
    <w:p w:rsidR="009567D6" w:rsidRPr="00F327B0" w:rsidRDefault="00AE4E29" w:rsidP="00F327B0">
      <w:pPr>
        <w:spacing w:after="120" w:line="276" w:lineRule="auto"/>
        <w:jc w:val="both"/>
        <w:rPr>
          <w:rFonts w:ascii="Times New Roman" w:hAnsi="Times New Roman"/>
        </w:rPr>
      </w:pPr>
      <w:r w:rsidRPr="00F327B0">
        <w:rPr>
          <w:rFonts w:ascii="Times New Roman" w:hAnsi="Times New Roman"/>
        </w:rPr>
        <w:t>Në mb</w:t>
      </w:r>
      <w:r w:rsidR="009567D6" w:rsidRPr="00F327B0">
        <w:rPr>
          <w:rFonts w:ascii="Times New Roman" w:hAnsi="Times New Roman"/>
        </w:rPr>
        <w:t>ështetje të nenit 100 të Kus</w:t>
      </w:r>
      <w:r w:rsidR="009948DB" w:rsidRPr="00F327B0">
        <w:rPr>
          <w:rFonts w:ascii="Times New Roman" w:hAnsi="Times New Roman"/>
        </w:rPr>
        <w:t xml:space="preserve">htetutës, </w:t>
      </w:r>
      <w:r w:rsidR="008D737C" w:rsidRPr="00F327B0">
        <w:rPr>
          <w:rFonts w:ascii="Times New Roman" w:hAnsi="Times New Roman"/>
        </w:rPr>
        <w:t>pik</w:t>
      </w:r>
      <w:r w:rsidR="00252B2A" w:rsidRPr="00F327B0">
        <w:rPr>
          <w:rFonts w:ascii="Times New Roman" w:hAnsi="Times New Roman"/>
        </w:rPr>
        <w:t>ë</w:t>
      </w:r>
      <w:r w:rsidR="00D43AF4" w:rsidRPr="00F327B0">
        <w:rPr>
          <w:rFonts w:ascii="Times New Roman" w:hAnsi="Times New Roman"/>
        </w:rPr>
        <w:t>s 3</w:t>
      </w:r>
      <w:r w:rsidR="008D737C" w:rsidRPr="00F327B0">
        <w:rPr>
          <w:rFonts w:ascii="Times New Roman" w:hAnsi="Times New Roman"/>
        </w:rPr>
        <w:t>, t</w:t>
      </w:r>
      <w:r w:rsidR="00252B2A" w:rsidRPr="00F327B0">
        <w:rPr>
          <w:rFonts w:ascii="Times New Roman" w:hAnsi="Times New Roman"/>
        </w:rPr>
        <w:t>ë</w:t>
      </w:r>
      <w:r w:rsidR="008D737C" w:rsidRPr="00F327B0">
        <w:rPr>
          <w:rFonts w:ascii="Times New Roman" w:hAnsi="Times New Roman"/>
        </w:rPr>
        <w:t xml:space="preserve"> </w:t>
      </w:r>
      <w:r w:rsidR="00197AC7" w:rsidRPr="00F327B0">
        <w:rPr>
          <w:rFonts w:ascii="Times New Roman" w:hAnsi="Times New Roman"/>
        </w:rPr>
        <w:t>n</w:t>
      </w:r>
      <w:r w:rsidR="008D737C" w:rsidRPr="00F327B0">
        <w:rPr>
          <w:rFonts w:ascii="Times New Roman" w:hAnsi="Times New Roman"/>
        </w:rPr>
        <w:t xml:space="preserve">enit </w:t>
      </w:r>
      <w:r w:rsidR="00D43AF4" w:rsidRPr="00F327B0">
        <w:rPr>
          <w:rFonts w:ascii="Times New Roman" w:hAnsi="Times New Roman"/>
        </w:rPr>
        <w:t>29</w:t>
      </w:r>
      <w:r w:rsidR="000F2AAF" w:rsidRPr="00F327B0">
        <w:rPr>
          <w:rFonts w:ascii="Times New Roman" w:hAnsi="Times New Roman"/>
        </w:rPr>
        <w:t>,</w:t>
      </w:r>
      <w:r w:rsidR="009948DB" w:rsidRPr="00F327B0">
        <w:rPr>
          <w:rFonts w:ascii="Times New Roman" w:hAnsi="Times New Roman"/>
        </w:rPr>
        <w:t xml:space="preserve"> të </w:t>
      </w:r>
      <w:r w:rsidR="007361B2" w:rsidRPr="00F327B0">
        <w:rPr>
          <w:rFonts w:ascii="Times New Roman" w:hAnsi="Times New Roman"/>
        </w:rPr>
        <w:t>l</w:t>
      </w:r>
      <w:r w:rsidR="009948DB" w:rsidRPr="00F327B0">
        <w:rPr>
          <w:rFonts w:ascii="Times New Roman" w:hAnsi="Times New Roman"/>
        </w:rPr>
        <w:t>igjit n</w:t>
      </w:r>
      <w:r w:rsidR="009567D6" w:rsidRPr="00F327B0">
        <w:rPr>
          <w:rFonts w:ascii="Times New Roman" w:hAnsi="Times New Roman"/>
        </w:rPr>
        <w:t>r.</w:t>
      </w:r>
      <w:r w:rsidR="00D43AF4" w:rsidRPr="00F327B0">
        <w:rPr>
          <w:rFonts w:ascii="Times New Roman" w:hAnsi="Times New Roman"/>
        </w:rPr>
        <w:t>10463</w:t>
      </w:r>
      <w:r w:rsidR="003A5055" w:rsidRPr="00F327B0">
        <w:rPr>
          <w:rFonts w:ascii="Times New Roman" w:hAnsi="Times New Roman"/>
        </w:rPr>
        <w:t>,</w:t>
      </w:r>
      <w:r w:rsidR="00D43AF4" w:rsidRPr="00F327B0">
        <w:rPr>
          <w:rFonts w:ascii="Times New Roman" w:hAnsi="Times New Roman"/>
        </w:rPr>
        <w:t xml:space="preserve"> dat</w:t>
      </w:r>
      <w:r w:rsidR="00311A98" w:rsidRPr="00F327B0">
        <w:rPr>
          <w:rFonts w:ascii="Times New Roman" w:hAnsi="Times New Roman"/>
        </w:rPr>
        <w:t>ë</w:t>
      </w:r>
      <w:r w:rsidR="00D43AF4" w:rsidRPr="00F327B0">
        <w:rPr>
          <w:rFonts w:ascii="Times New Roman" w:hAnsi="Times New Roman"/>
        </w:rPr>
        <w:t xml:space="preserve"> 22.9.2011 “P</w:t>
      </w:r>
      <w:r w:rsidR="00311A98" w:rsidRPr="00F327B0">
        <w:rPr>
          <w:rFonts w:ascii="Times New Roman" w:hAnsi="Times New Roman"/>
        </w:rPr>
        <w:t>ë</w:t>
      </w:r>
      <w:r w:rsidR="00D43AF4" w:rsidRPr="00F327B0">
        <w:rPr>
          <w:rFonts w:ascii="Times New Roman" w:hAnsi="Times New Roman"/>
        </w:rPr>
        <w:t>r menaxhimin e integruar t</w:t>
      </w:r>
      <w:r w:rsidR="00311A98" w:rsidRPr="00F327B0">
        <w:rPr>
          <w:rFonts w:ascii="Times New Roman" w:hAnsi="Times New Roman"/>
        </w:rPr>
        <w:t>ë</w:t>
      </w:r>
      <w:r w:rsidR="00D43AF4" w:rsidRPr="00F327B0">
        <w:rPr>
          <w:rFonts w:ascii="Times New Roman" w:hAnsi="Times New Roman"/>
        </w:rPr>
        <w:t xml:space="preserve"> mbetjeve”, i ndryshuar,</w:t>
      </w:r>
      <w:r w:rsidR="009567D6" w:rsidRPr="00F327B0">
        <w:rPr>
          <w:rFonts w:ascii="Times New Roman" w:hAnsi="Times New Roman"/>
        </w:rPr>
        <w:t xml:space="preserve"> me propozim të </w:t>
      </w:r>
      <w:r w:rsidR="00197AC7" w:rsidRPr="00F327B0">
        <w:rPr>
          <w:rFonts w:ascii="Times New Roman" w:hAnsi="Times New Roman"/>
        </w:rPr>
        <w:t>m</w:t>
      </w:r>
      <w:r w:rsidR="009567D6" w:rsidRPr="00F327B0">
        <w:rPr>
          <w:rFonts w:ascii="Times New Roman" w:hAnsi="Times New Roman"/>
        </w:rPr>
        <w:t xml:space="preserve">inistrit </w:t>
      </w:r>
      <w:r w:rsidR="00197AC7" w:rsidRPr="00F327B0">
        <w:rPr>
          <w:rFonts w:ascii="Times New Roman" w:hAnsi="Times New Roman"/>
        </w:rPr>
        <w:t>t</w:t>
      </w:r>
      <w:r w:rsidR="000C14D3" w:rsidRPr="00F327B0">
        <w:rPr>
          <w:rFonts w:ascii="Times New Roman" w:hAnsi="Times New Roman"/>
        </w:rPr>
        <w:t>ë</w:t>
      </w:r>
      <w:r w:rsidR="00D43AF4" w:rsidRPr="00F327B0">
        <w:rPr>
          <w:rFonts w:ascii="Times New Roman" w:hAnsi="Times New Roman"/>
        </w:rPr>
        <w:t xml:space="preserve"> Turizmit dhe Mjedisit, </w:t>
      </w:r>
      <w:r w:rsidR="009567D6" w:rsidRPr="00F327B0">
        <w:rPr>
          <w:rFonts w:ascii="Times New Roman" w:hAnsi="Times New Roman"/>
        </w:rPr>
        <w:t xml:space="preserve">Këshilli </w:t>
      </w:r>
      <w:r w:rsidR="009C39AF" w:rsidRPr="00F327B0">
        <w:rPr>
          <w:rFonts w:ascii="Times New Roman" w:hAnsi="Times New Roman"/>
        </w:rPr>
        <w:t xml:space="preserve">i </w:t>
      </w:r>
      <w:r w:rsidR="009567D6" w:rsidRPr="00F327B0">
        <w:rPr>
          <w:rFonts w:ascii="Times New Roman" w:hAnsi="Times New Roman"/>
        </w:rPr>
        <w:t>Ministrave</w:t>
      </w:r>
    </w:p>
    <w:p w:rsidR="00BC5B8D" w:rsidRPr="00F327B0" w:rsidRDefault="00BC5B8D" w:rsidP="00F327B0">
      <w:pPr>
        <w:spacing w:line="276" w:lineRule="auto"/>
        <w:jc w:val="center"/>
        <w:rPr>
          <w:rFonts w:ascii="Times New Roman" w:hAnsi="Times New Roman"/>
          <w:b/>
        </w:rPr>
      </w:pPr>
    </w:p>
    <w:p w:rsidR="009567D6" w:rsidRPr="00F327B0" w:rsidRDefault="009567D6" w:rsidP="00F327B0">
      <w:pPr>
        <w:spacing w:line="276" w:lineRule="auto"/>
        <w:jc w:val="center"/>
        <w:rPr>
          <w:rFonts w:ascii="Times New Roman" w:hAnsi="Times New Roman"/>
          <w:b/>
        </w:rPr>
      </w:pPr>
      <w:r w:rsidRPr="00F327B0">
        <w:rPr>
          <w:rFonts w:ascii="Times New Roman" w:hAnsi="Times New Roman"/>
          <w:b/>
        </w:rPr>
        <w:t>VENDOSI</w:t>
      </w:r>
      <w:r w:rsidR="0017764A" w:rsidRPr="00F327B0">
        <w:rPr>
          <w:rFonts w:ascii="Times New Roman" w:hAnsi="Times New Roman"/>
          <w:b/>
        </w:rPr>
        <w:t>:</w:t>
      </w:r>
    </w:p>
    <w:p w:rsidR="00734209" w:rsidRPr="00F327B0" w:rsidRDefault="00734209" w:rsidP="00F327B0">
      <w:pPr>
        <w:tabs>
          <w:tab w:val="left" w:pos="81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 w:themeColor="text1"/>
        </w:rPr>
      </w:pPr>
    </w:p>
    <w:p w:rsidR="005E5A72" w:rsidRPr="00F327B0" w:rsidRDefault="005E5A72" w:rsidP="00F327B0">
      <w:pPr>
        <w:pStyle w:val="ListParagraph"/>
        <w:numPr>
          <w:ilvl w:val="0"/>
          <w:numId w:val="33"/>
        </w:numPr>
        <w:tabs>
          <w:tab w:val="left" w:pos="27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</w:rPr>
      </w:pPr>
      <w:r w:rsidRPr="00F327B0">
        <w:rPr>
          <w:rFonts w:ascii="Times New Roman" w:eastAsia="Calibri" w:hAnsi="Times New Roman"/>
        </w:rPr>
        <w:t>P</w:t>
      </w:r>
      <w:r w:rsidR="00932256" w:rsidRPr="00F327B0">
        <w:rPr>
          <w:rFonts w:ascii="Times New Roman" w:eastAsia="Calibri" w:hAnsi="Times New Roman"/>
        </w:rPr>
        <w:t>ë</w:t>
      </w:r>
      <w:r w:rsidRPr="00F327B0">
        <w:rPr>
          <w:rFonts w:ascii="Times New Roman" w:eastAsia="Calibri" w:hAnsi="Times New Roman"/>
        </w:rPr>
        <w:t>rcaktimin e masave t</w:t>
      </w:r>
      <w:r w:rsidR="00932256" w:rsidRPr="00F327B0">
        <w:rPr>
          <w:rFonts w:ascii="Times New Roman" w:eastAsia="Calibri" w:hAnsi="Times New Roman"/>
        </w:rPr>
        <w:t>ë</w:t>
      </w:r>
      <w:r w:rsidR="008D7069" w:rsidRPr="00F327B0">
        <w:rPr>
          <w:rFonts w:ascii="Times New Roman" w:eastAsia="Calibri" w:hAnsi="Times New Roman"/>
        </w:rPr>
        <w:t xml:space="preserve"> hollësishme për ndalimin</w:t>
      </w:r>
      <w:r w:rsidR="00734209" w:rsidRPr="00F327B0">
        <w:rPr>
          <w:rFonts w:ascii="Times New Roman" w:eastAsia="Calibri" w:hAnsi="Times New Roman"/>
        </w:rPr>
        <w:t xml:space="preserve"> nga data 1 </w:t>
      </w:r>
      <w:r w:rsidR="00A22C09" w:rsidRPr="00F327B0">
        <w:rPr>
          <w:rFonts w:ascii="Times New Roman" w:eastAsia="Calibri" w:hAnsi="Times New Roman"/>
        </w:rPr>
        <w:t>Q</w:t>
      </w:r>
      <w:r w:rsidR="00734209" w:rsidRPr="00F327B0">
        <w:rPr>
          <w:rFonts w:ascii="Times New Roman" w:eastAsia="Calibri" w:hAnsi="Times New Roman"/>
        </w:rPr>
        <w:t xml:space="preserve">ershor 2022, të </w:t>
      </w:r>
      <w:r w:rsidR="00734209" w:rsidRPr="00F327B0">
        <w:rPr>
          <w:rFonts w:ascii="Times New Roman" w:hAnsi="Times New Roman"/>
        </w:rPr>
        <w:t>përdori</w:t>
      </w:r>
      <w:r w:rsidR="008D7069" w:rsidRPr="00F327B0">
        <w:rPr>
          <w:rFonts w:ascii="Times New Roman" w:hAnsi="Times New Roman"/>
        </w:rPr>
        <w:t>mit, hedhjes në treg, prodhimit</w:t>
      </w:r>
      <w:r w:rsidR="00734209" w:rsidRPr="00F327B0">
        <w:rPr>
          <w:rFonts w:ascii="Times New Roman" w:hAnsi="Times New Roman"/>
        </w:rPr>
        <w:t>, import</w:t>
      </w:r>
      <w:r w:rsidR="008D7069" w:rsidRPr="00F327B0">
        <w:rPr>
          <w:rFonts w:ascii="Times New Roman" w:hAnsi="Times New Roman"/>
        </w:rPr>
        <w:t>imit</w:t>
      </w:r>
      <w:r w:rsidR="00734209" w:rsidRPr="00F327B0">
        <w:rPr>
          <w:rFonts w:ascii="Times New Roman" w:hAnsi="Times New Roman"/>
        </w:rPr>
        <w:t>, apo fut</w:t>
      </w:r>
      <w:r w:rsidR="008D7069" w:rsidRPr="00F327B0">
        <w:rPr>
          <w:rFonts w:ascii="Times New Roman" w:hAnsi="Times New Roman"/>
        </w:rPr>
        <w:t xml:space="preserve">jes </w:t>
      </w:r>
      <w:r w:rsidR="00734209" w:rsidRPr="00F327B0">
        <w:rPr>
          <w:rFonts w:ascii="Times New Roman" w:hAnsi="Times New Roman"/>
        </w:rPr>
        <w:t xml:space="preserve">në territorin e Republikës së Shqipërisë </w:t>
      </w:r>
      <w:r w:rsidR="007361B2" w:rsidRPr="00F327B0">
        <w:rPr>
          <w:rFonts w:ascii="Times New Roman" w:hAnsi="Times New Roman"/>
        </w:rPr>
        <w:t>t</w:t>
      </w:r>
      <w:r w:rsidR="00733348" w:rsidRPr="00F327B0">
        <w:rPr>
          <w:rFonts w:ascii="Times New Roman" w:hAnsi="Times New Roman"/>
        </w:rPr>
        <w:t>ë</w:t>
      </w:r>
      <w:r w:rsidR="007361B2" w:rsidRPr="00F327B0">
        <w:rPr>
          <w:rFonts w:ascii="Times New Roman" w:hAnsi="Times New Roman"/>
        </w:rPr>
        <w:t xml:space="preserve"> </w:t>
      </w:r>
      <w:r w:rsidR="00734209" w:rsidRPr="00F327B0">
        <w:rPr>
          <w:rFonts w:ascii="Times New Roman" w:hAnsi="Times New Roman"/>
        </w:rPr>
        <w:t>qese</w:t>
      </w:r>
      <w:r w:rsidR="007361B2" w:rsidRPr="00F327B0">
        <w:rPr>
          <w:rFonts w:ascii="Times New Roman" w:hAnsi="Times New Roman"/>
        </w:rPr>
        <w:t>ve</w:t>
      </w:r>
      <w:r w:rsidR="00734209" w:rsidRPr="00F327B0">
        <w:rPr>
          <w:rFonts w:ascii="Times New Roman" w:hAnsi="Times New Roman"/>
        </w:rPr>
        <w:t xml:space="preserve"> plastike mbajtëse si dhe qese</w:t>
      </w:r>
      <w:r w:rsidR="007361B2" w:rsidRPr="00F327B0">
        <w:rPr>
          <w:rFonts w:ascii="Times New Roman" w:hAnsi="Times New Roman"/>
        </w:rPr>
        <w:t>ve</w:t>
      </w:r>
      <w:r w:rsidR="00734209" w:rsidRPr="00F327B0">
        <w:rPr>
          <w:rFonts w:ascii="Times New Roman" w:hAnsi="Times New Roman"/>
        </w:rPr>
        <w:t xml:space="preserve"> plastike mbajtëse të oxo-degradueshme apo oxo-biodegradueshme</w:t>
      </w:r>
      <w:r w:rsidR="005560CA" w:rsidRPr="00F327B0">
        <w:rPr>
          <w:rFonts w:ascii="Times New Roman" w:hAnsi="Times New Roman"/>
        </w:rPr>
        <w:t xml:space="preserve"> me trash</w:t>
      </w:r>
      <w:r w:rsidR="000C0728" w:rsidRPr="00F327B0">
        <w:rPr>
          <w:rFonts w:ascii="Times New Roman" w:hAnsi="Times New Roman"/>
        </w:rPr>
        <w:t>ë</w:t>
      </w:r>
      <w:r w:rsidR="005560CA" w:rsidRPr="00F327B0">
        <w:rPr>
          <w:rFonts w:ascii="Times New Roman" w:hAnsi="Times New Roman"/>
        </w:rPr>
        <w:t>si t</w:t>
      </w:r>
      <w:r w:rsidR="000C0728" w:rsidRPr="00F327B0">
        <w:rPr>
          <w:rFonts w:ascii="Times New Roman" w:hAnsi="Times New Roman"/>
        </w:rPr>
        <w:t>ë</w:t>
      </w:r>
      <w:r w:rsidR="005560CA" w:rsidRPr="00F327B0">
        <w:rPr>
          <w:rFonts w:ascii="Times New Roman" w:hAnsi="Times New Roman"/>
        </w:rPr>
        <w:t xml:space="preserve"> mureve t</w:t>
      </w:r>
      <w:r w:rsidR="000C0728" w:rsidRPr="00F327B0">
        <w:rPr>
          <w:rFonts w:ascii="Times New Roman" w:hAnsi="Times New Roman"/>
        </w:rPr>
        <w:t>ë</w:t>
      </w:r>
      <w:r w:rsidR="005560CA" w:rsidRPr="00F327B0">
        <w:rPr>
          <w:rFonts w:ascii="Times New Roman" w:hAnsi="Times New Roman"/>
        </w:rPr>
        <w:t xml:space="preserve"> qeses p</w:t>
      </w:r>
      <w:r w:rsidR="000C0728" w:rsidRPr="00F327B0">
        <w:rPr>
          <w:rFonts w:ascii="Times New Roman" w:hAnsi="Times New Roman"/>
        </w:rPr>
        <w:t>ë</w:t>
      </w:r>
      <w:r w:rsidR="005560CA" w:rsidRPr="00F327B0">
        <w:rPr>
          <w:rFonts w:ascii="Times New Roman" w:hAnsi="Times New Roman"/>
        </w:rPr>
        <w:t>r çdo an</w:t>
      </w:r>
      <w:r w:rsidR="000C0728" w:rsidRPr="00F327B0">
        <w:rPr>
          <w:rFonts w:ascii="Times New Roman" w:hAnsi="Times New Roman"/>
        </w:rPr>
        <w:t>ë</w:t>
      </w:r>
      <w:r w:rsidR="005560CA" w:rsidRPr="00F327B0">
        <w:rPr>
          <w:rFonts w:ascii="Times New Roman" w:hAnsi="Times New Roman"/>
        </w:rPr>
        <w:t xml:space="preserve"> jo m</w:t>
      </w:r>
      <w:r w:rsidR="000C0728" w:rsidRPr="00F327B0">
        <w:rPr>
          <w:rFonts w:ascii="Times New Roman" w:hAnsi="Times New Roman"/>
        </w:rPr>
        <w:t>ë</w:t>
      </w:r>
      <w:r w:rsidR="005560CA" w:rsidRPr="00F327B0">
        <w:rPr>
          <w:rFonts w:ascii="Times New Roman" w:hAnsi="Times New Roman"/>
        </w:rPr>
        <w:t xml:space="preserve"> pak se 70 mikron, me kapacitet mbajtës jo m</w:t>
      </w:r>
      <w:r w:rsidR="000C0728" w:rsidRPr="00F327B0">
        <w:rPr>
          <w:rFonts w:ascii="Times New Roman" w:hAnsi="Times New Roman"/>
        </w:rPr>
        <w:t>ë</w:t>
      </w:r>
      <w:r w:rsidR="005560CA" w:rsidRPr="00F327B0">
        <w:rPr>
          <w:rFonts w:ascii="Times New Roman" w:hAnsi="Times New Roman"/>
        </w:rPr>
        <w:t xml:space="preserve"> pak se 10 kilogramë dhe me përmasa </w:t>
      </w:r>
      <w:r w:rsidR="00F327B0" w:rsidRPr="00F327B0">
        <w:rPr>
          <w:rFonts w:ascii="Times New Roman" w:hAnsi="Times New Roman"/>
        </w:rPr>
        <w:t>jo më pak se 50 cm gjatësia dhe 24 cm gjerësia,</w:t>
      </w:r>
      <w:r w:rsidR="00F327B0" w:rsidRPr="00F327B0">
        <w:rPr>
          <w:rFonts w:ascii="Times New Roman" w:eastAsia="Calibri" w:hAnsi="Times New Roman"/>
        </w:rPr>
        <w:t xml:space="preserve"> pa përfshirë gjerësinë e palosjes</w:t>
      </w:r>
      <w:r w:rsidR="008D7069" w:rsidRPr="00F327B0">
        <w:rPr>
          <w:rFonts w:ascii="Times New Roman" w:hAnsi="Times New Roman"/>
        </w:rPr>
        <w:t>, nga</w:t>
      </w:r>
      <w:r w:rsidR="00706B47" w:rsidRPr="00F327B0">
        <w:rPr>
          <w:rFonts w:ascii="Times New Roman" w:hAnsi="Times New Roman"/>
        </w:rPr>
        <w:t xml:space="preserve"> </w:t>
      </w:r>
      <w:r w:rsidR="00CD34F0" w:rsidRPr="00F327B0">
        <w:rPr>
          <w:rFonts w:ascii="Times New Roman" w:hAnsi="Times New Roman"/>
        </w:rPr>
        <w:t xml:space="preserve">subjektet/ </w:t>
      </w:r>
      <w:r w:rsidR="00706B47" w:rsidRPr="00F327B0">
        <w:rPr>
          <w:rFonts w:ascii="Times New Roman" w:hAnsi="Times New Roman"/>
        </w:rPr>
        <w:t>personat</w:t>
      </w:r>
      <w:r w:rsidR="008D7069" w:rsidRPr="00F327B0">
        <w:rPr>
          <w:rFonts w:ascii="Times New Roman" w:hAnsi="Times New Roman"/>
        </w:rPr>
        <w:t>, sipas parashikimeve t</w:t>
      </w:r>
      <w:r w:rsidR="00E97610" w:rsidRPr="00F327B0">
        <w:rPr>
          <w:rFonts w:ascii="Times New Roman" w:hAnsi="Times New Roman"/>
        </w:rPr>
        <w:t>ë</w:t>
      </w:r>
      <w:r w:rsidR="008D7069" w:rsidRPr="00F327B0">
        <w:rPr>
          <w:rFonts w:ascii="Times New Roman" w:hAnsi="Times New Roman"/>
        </w:rPr>
        <w:t xml:space="preserve"> k</w:t>
      </w:r>
      <w:r w:rsidR="00E97610" w:rsidRPr="00F327B0">
        <w:rPr>
          <w:rFonts w:ascii="Times New Roman" w:hAnsi="Times New Roman"/>
        </w:rPr>
        <w:t>ë</w:t>
      </w:r>
      <w:r w:rsidR="008D7069" w:rsidRPr="00F327B0">
        <w:rPr>
          <w:rFonts w:ascii="Times New Roman" w:hAnsi="Times New Roman"/>
        </w:rPr>
        <w:t xml:space="preserve">tij vendimi. </w:t>
      </w:r>
    </w:p>
    <w:p w:rsidR="00B90BAC" w:rsidRPr="00F327B0" w:rsidRDefault="00B90BAC" w:rsidP="00F327B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734209" w:rsidRPr="00F327B0" w:rsidRDefault="000B5E60" w:rsidP="00F327B0">
      <w:pPr>
        <w:pStyle w:val="ListParagraph"/>
        <w:numPr>
          <w:ilvl w:val="0"/>
          <w:numId w:val="33"/>
        </w:numPr>
        <w:tabs>
          <w:tab w:val="left" w:pos="27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</w:rPr>
      </w:pPr>
      <w:r w:rsidRPr="00F327B0">
        <w:rPr>
          <w:rFonts w:ascii="Times New Roman" w:eastAsia="Calibri" w:hAnsi="Times New Roman"/>
        </w:rPr>
        <w:t>P</w:t>
      </w:r>
      <w:r w:rsidR="00932256" w:rsidRPr="00F327B0">
        <w:rPr>
          <w:rFonts w:ascii="Times New Roman" w:eastAsia="Calibri" w:hAnsi="Times New Roman"/>
        </w:rPr>
        <w:t>ë</w:t>
      </w:r>
      <w:r w:rsidRPr="00F327B0">
        <w:rPr>
          <w:rFonts w:ascii="Times New Roman" w:eastAsia="Calibri" w:hAnsi="Times New Roman"/>
        </w:rPr>
        <w:t>rjashtohen nga zbatimi i k</w:t>
      </w:r>
      <w:r w:rsidR="00932256" w:rsidRPr="00F327B0">
        <w:rPr>
          <w:rFonts w:ascii="Times New Roman" w:eastAsia="Calibri" w:hAnsi="Times New Roman"/>
        </w:rPr>
        <w:t>ë</w:t>
      </w:r>
      <w:r w:rsidR="00734209" w:rsidRPr="00F327B0">
        <w:rPr>
          <w:rFonts w:ascii="Times New Roman" w:eastAsia="Calibri" w:hAnsi="Times New Roman"/>
        </w:rPr>
        <w:t>tij vendimi</w:t>
      </w:r>
      <w:r w:rsidRPr="00F327B0">
        <w:rPr>
          <w:rFonts w:ascii="Times New Roman" w:eastAsia="Calibri" w:hAnsi="Times New Roman"/>
        </w:rPr>
        <w:t>,</w:t>
      </w:r>
      <w:r w:rsidR="00734209" w:rsidRPr="00F327B0">
        <w:rPr>
          <w:rFonts w:ascii="Times New Roman" w:eastAsia="Calibri" w:hAnsi="Times New Roman"/>
        </w:rPr>
        <w:t xml:space="preserve"> qeset plastike mbajtëse dhe qese</w:t>
      </w:r>
      <w:r w:rsidR="007361B2" w:rsidRPr="00F327B0">
        <w:rPr>
          <w:rFonts w:ascii="Times New Roman" w:eastAsia="Calibri" w:hAnsi="Times New Roman"/>
        </w:rPr>
        <w:t>t</w:t>
      </w:r>
      <w:r w:rsidR="00734209" w:rsidRPr="00F327B0">
        <w:rPr>
          <w:rFonts w:ascii="Times New Roman" w:eastAsia="Calibri" w:hAnsi="Times New Roman"/>
        </w:rPr>
        <w:t xml:space="preserve"> plastike mbajtëse të oxo-degradueshme apo të oxo-biodegra</w:t>
      </w:r>
      <w:r w:rsidR="00F22DFC" w:rsidRPr="00F327B0">
        <w:rPr>
          <w:rFonts w:ascii="Times New Roman" w:eastAsia="Calibri" w:hAnsi="Times New Roman"/>
        </w:rPr>
        <w:t xml:space="preserve">dueshme me trashësi për çdo anë, 70 dhe </w:t>
      </w:r>
      <w:r w:rsidR="00734209" w:rsidRPr="00F327B0">
        <w:rPr>
          <w:rFonts w:ascii="Times New Roman" w:eastAsia="Calibri" w:hAnsi="Times New Roman"/>
        </w:rPr>
        <w:t>më të madhe se 70 mikron</w:t>
      </w:r>
      <w:r w:rsidRPr="00F327B0">
        <w:rPr>
          <w:rFonts w:ascii="Times New Roman" w:eastAsia="Calibri" w:hAnsi="Times New Roman"/>
        </w:rPr>
        <w:t>,</w:t>
      </w:r>
      <w:r w:rsidR="00734209" w:rsidRPr="00F327B0">
        <w:rPr>
          <w:rFonts w:ascii="Times New Roman" w:eastAsia="Calibri" w:hAnsi="Times New Roman"/>
        </w:rPr>
        <w:t xml:space="preserve"> me kapacitet mbajtës </w:t>
      </w:r>
      <w:r w:rsidR="00F22DFC" w:rsidRPr="00F327B0">
        <w:rPr>
          <w:rFonts w:ascii="Times New Roman" w:eastAsia="Calibri" w:hAnsi="Times New Roman"/>
        </w:rPr>
        <w:t>10 dhe mbi</w:t>
      </w:r>
      <w:r w:rsidR="00734209" w:rsidRPr="00F327B0">
        <w:rPr>
          <w:rFonts w:ascii="Times New Roman" w:eastAsia="Calibri" w:hAnsi="Times New Roman"/>
        </w:rPr>
        <w:t xml:space="preserve"> 10 kilogramë, me përmasa</w:t>
      </w:r>
      <w:r w:rsidR="00247588" w:rsidRPr="00F327B0">
        <w:rPr>
          <w:rFonts w:ascii="Times New Roman" w:hAnsi="Times New Roman"/>
          <w:color w:val="FF0000"/>
        </w:rPr>
        <w:t xml:space="preserve"> </w:t>
      </w:r>
      <w:r w:rsidR="00F327B0" w:rsidRPr="00F327B0">
        <w:rPr>
          <w:rFonts w:ascii="Times New Roman" w:hAnsi="Times New Roman"/>
        </w:rPr>
        <w:t xml:space="preserve">jo më pak se 50 </w:t>
      </w:r>
      <w:r w:rsidR="00247588" w:rsidRPr="00F327B0">
        <w:rPr>
          <w:rFonts w:ascii="Times New Roman" w:hAnsi="Times New Roman"/>
        </w:rPr>
        <w:t>cm gjatës</w:t>
      </w:r>
      <w:r w:rsidR="00F327B0" w:rsidRPr="00F327B0">
        <w:rPr>
          <w:rFonts w:ascii="Times New Roman" w:hAnsi="Times New Roman"/>
        </w:rPr>
        <w:t xml:space="preserve">ia dhe 24 </w:t>
      </w:r>
      <w:r w:rsidR="00247588" w:rsidRPr="00F327B0">
        <w:rPr>
          <w:rFonts w:ascii="Times New Roman" w:hAnsi="Times New Roman"/>
        </w:rPr>
        <w:t>cm gjerësia</w:t>
      </w:r>
      <w:r w:rsidR="00F327B0" w:rsidRPr="00F327B0">
        <w:rPr>
          <w:rFonts w:ascii="Times New Roman" w:eastAsia="Calibri" w:hAnsi="Times New Roman"/>
        </w:rPr>
        <w:t>, pa përfshirë gjerësinë e palosjes.</w:t>
      </w:r>
    </w:p>
    <w:p w:rsidR="00640A0A" w:rsidRPr="00F327B0" w:rsidRDefault="00640A0A" w:rsidP="00F327B0">
      <w:pPr>
        <w:pStyle w:val="Paragrafi"/>
        <w:ind w:left="630" w:hanging="540"/>
        <w:rPr>
          <w:rFonts w:ascii="Times New Roman" w:hAnsi="Times New Roman"/>
          <w:sz w:val="24"/>
          <w:szCs w:val="24"/>
        </w:rPr>
      </w:pPr>
    </w:p>
    <w:p w:rsidR="004D19A3" w:rsidRPr="00F327B0" w:rsidRDefault="007361B2" w:rsidP="00F327B0">
      <w:pPr>
        <w:pStyle w:val="ListParagraph"/>
        <w:numPr>
          <w:ilvl w:val="0"/>
          <w:numId w:val="33"/>
        </w:numPr>
        <w:tabs>
          <w:tab w:val="left" w:pos="27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eastAsia="Calibri" w:hAnsi="Times New Roman"/>
        </w:rPr>
      </w:pPr>
      <w:r w:rsidRPr="00F327B0">
        <w:rPr>
          <w:rFonts w:ascii="Times New Roman" w:eastAsia="Calibri" w:hAnsi="Times New Roman"/>
        </w:rPr>
        <w:t>Inspektorati Shtetëror i Mbikëqyrjes së Tregut (këtu e në vijim ISHMT) është institucioni përgjegjës për zbatimin e masave t</w:t>
      </w:r>
      <w:r w:rsidR="00733348" w:rsidRPr="00F327B0">
        <w:rPr>
          <w:rFonts w:ascii="Times New Roman" w:eastAsia="Calibri" w:hAnsi="Times New Roman"/>
        </w:rPr>
        <w:t>ë</w:t>
      </w:r>
      <w:r w:rsidRPr="00F327B0">
        <w:rPr>
          <w:rFonts w:ascii="Times New Roman" w:eastAsia="Calibri" w:hAnsi="Times New Roman"/>
        </w:rPr>
        <w:t xml:space="preserve"> </w:t>
      </w:r>
      <w:r w:rsidR="004D19A3" w:rsidRPr="00F327B0">
        <w:rPr>
          <w:rFonts w:ascii="Times New Roman" w:eastAsia="Calibri" w:hAnsi="Times New Roman"/>
        </w:rPr>
        <w:t>hollësishme</w:t>
      </w:r>
      <w:r w:rsidR="000F691C" w:rsidRPr="00F327B0">
        <w:rPr>
          <w:rFonts w:ascii="Times New Roman" w:eastAsia="Calibri" w:hAnsi="Times New Roman"/>
        </w:rPr>
        <w:t>,</w:t>
      </w:r>
      <w:r w:rsidR="004D19A3" w:rsidRPr="00F327B0">
        <w:rPr>
          <w:rFonts w:ascii="Times New Roman" w:eastAsia="Calibri" w:hAnsi="Times New Roman"/>
        </w:rPr>
        <w:t xml:space="preserve"> për ndalimin e përdorimit të qeseve plastike mbajtëse</w:t>
      </w:r>
      <w:r w:rsidRPr="00F327B0">
        <w:rPr>
          <w:rFonts w:ascii="Times New Roman" w:eastAsia="Calibri" w:hAnsi="Times New Roman"/>
        </w:rPr>
        <w:t xml:space="preserve">, </w:t>
      </w:r>
      <w:r w:rsidR="000F691C" w:rsidRPr="00F327B0">
        <w:rPr>
          <w:rFonts w:ascii="Times New Roman" w:eastAsia="Calibri" w:hAnsi="Times New Roman"/>
        </w:rPr>
        <w:t>si vijon</w:t>
      </w:r>
      <w:r w:rsidR="004D19A3" w:rsidRPr="00F327B0">
        <w:rPr>
          <w:rFonts w:ascii="Times New Roman" w:eastAsia="Calibri" w:hAnsi="Times New Roman"/>
        </w:rPr>
        <w:t xml:space="preserve">: </w:t>
      </w:r>
    </w:p>
    <w:p w:rsidR="00BC5B39" w:rsidRPr="00F327B0" w:rsidRDefault="00BC5B39" w:rsidP="00F327B0">
      <w:pPr>
        <w:rPr>
          <w:rFonts w:ascii="Times New Roman" w:hAnsi="Times New Roman"/>
        </w:rPr>
      </w:pPr>
    </w:p>
    <w:p w:rsidR="00247588" w:rsidRPr="00F327B0" w:rsidRDefault="00247588" w:rsidP="00F327B0">
      <w:pPr>
        <w:pStyle w:val="ListParagraph"/>
        <w:numPr>
          <w:ilvl w:val="0"/>
          <w:numId w:val="43"/>
        </w:numPr>
        <w:ind w:left="720"/>
        <w:jc w:val="both"/>
        <w:rPr>
          <w:rFonts w:ascii="Times New Roman" w:hAnsi="Times New Roman"/>
        </w:rPr>
      </w:pPr>
      <w:r w:rsidRPr="00F327B0">
        <w:rPr>
          <w:rFonts w:ascii="Times New Roman" w:hAnsi="Times New Roman"/>
        </w:rPr>
        <w:t xml:space="preserve">Mbikëqyr dhe kontrollon subjektet që përdorin </w:t>
      </w:r>
      <w:r w:rsidRPr="00F327B0">
        <w:t>dhe/ose  i ofrojn</w:t>
      </w:r>
      <w:r w:rsidRPr="00F327B0">
        <w:rPr>
          <w:rFonts w:ascii="Segoe UI Symbol" w:hAnsi="Segoe UI Symbol"/>
          <w:lang w:val="en-US" w:eastAsia="ja-JP"/>
        </w:rPr>
        <w:t>ë</w:t>
      </w:r>
      <w:r w:rsidRPr="00F327B0">
        <w:t xml:space="preserve"> konsumatorit gjatë veprimtarisë tregtare qeset plastike </w:t>
      </w:r>
      <w:r w:rsidRPr="00F327B0">
        <w:rPr>
          <w:rFonts w:ascii="Times New Roman" w:hAnsi="Times New Roman"/>
        </w:rPr>
        <w:t>mbajtëse dhe qeset plastike të oxo-degradueshme dhe oxo-biodegradueshme nëpërmjet kontrollit dokumentar dhe fizik të tyre sipas kritereve l</w:t>
      </w:r>
      <w:r w:rsidR="00031EA8">
        <w:rPr>
          <w:rFonts w:ascii="Times New Roman" w:hAnsi="Times New Roman"/>
        </w:rPr>
        <w:t>igjore të përcaktuar në këtë vendim</w:t>
      </w:r>
      <w:r w:rsidR="008D6FE6">
        <w:rPr>
          <w:rFonts w:ascii="Times New Roman" w:hAnsi="Times New Roman"/>
        </w:rPr>
        <w:t>;</w:t>
      </w:r>
    </w:p>
    <w:p w:rsidR="00AE535A" w:rsidRPr="00F327B0" w:rsidRDefault="00AE535A" w:rsidP="00F327B0">
      <w:pPr>
        <w:pStyle w:val="ListParagraph"/>
        <w:jc w:val="both"/>
        <w:rPr>
          <w:rFonts w:ascii="Times New Roman" w:hAnsi="Times New Roman"/>
        </w:rPr>
      </w:pPr>
    </w:p>
    <w:p w:rsidR="004B3DF6" w:rsidRPr="00F327B0" w:rsidRDefault="004B3DF6" w:rsidP="00F327B0">
      <w:pPr>
        <w:pStyle w:val="ListParagraph"/>
        <w:numPr>
          <w:ilvl w:val="0"/>
          <w:numId w:val="43"/>
        </w:numPr>
        <w:ind w:left="720"/>
        <w:jc w:val="both"/>
        <w:rPr>
          <w:rFonts w:ascii="Times New Roman" w:hAnsi="Times New Roman"/>
        </w:rPr>
      </w:pPr>
      <w:r w:rsidRPr="00F327B0">
        <w:rPr>
          <w:rFonts w:ascii="Times New Roman" w:hAnsi="Times New Roman"/>
        </w:rPr>
        <w:t>Inspekton me mjete të certifikuara për verifikimin e parametrave të trashësisë së mureve të qeses plastike;</w:t>
      </w:r>
    </w:p>
    <w:p w:rsidR="004B3DF6" w:rsidRPr="00F327B0" w:rsidRDefault="004B3DF6" w:rsidP="00F327B0">
      <w:pPr>
        <w:ind w:left="720"/>
        <w:jc w:val="both"/>
        <w:rPr>
          <w:rFonts w:ascii="Times New Roman" w:hAnsi="Times New Roman"/>
        </w:rPr>
      </w:pPr>
    </w:p>
    <w:p w:rsidR="00465B9F" w:rsidRPr="00F327B0" w:rsidRDefault="002079AE" w:rsidP="00F327B0">
      <w:pPr>
        <w:pStyle w:val="ListParagraph"/>
        <w:numPr>
          <w:ilvl w:val="0"/>
          <w:numId w:val="43"/>
        </w:numPr>
        <w:ind w:left="720"/>
        <w:jc w:val="both"/>
        <w:rPr>
          <w:rFonts w:ascii="Times New Roman" w:hAnsi="Times New Roman"/>
        </w:rPr>
      </w:pPr>
      <w:r w:rsidRPr="00F327B0">
        <w:rPr>
          <w:rFonts w:ascii="Times New Roman" w:hAnsi="Times New Roman"/>
        </w:rPr>
        <w:t>Inspekton subjektet</w:t>
      </w:r>
      <w:r w:rsidR="00AE3B98" w:rsidRPr="00F327B0">
        <w:rPr>
          <w:rFonts w:ascii="Times New Roman" w:hAnsi="Times New Roman"/>
        </w:rPr>
        <w:t xml:space="preserve"> p</w:t>
      </w:r>
      <w:r w:rsidR="004F0D88" w:rsidRPr="00F327B0">
        <w:rPr>
          <w:rFonts w:ascii="Times New Roman" w:hAnsi="Times New Roman"/>
        </w:rPr>
        <w:t>ë</w:t>
      </w:r>
      <w:r w:rsidR="00AE3B98" w:rsidRPr="00F327B0">
        <w:rPr>
          <w:rFonts w:ascii="Times New Roman" w:hAnsi="Times New Roman"/>
        </w:rPr>
        <w:t>r zbatimin e k</w:t>
      </w:r>
      <w:r w:rsidR="004F0D88" w:rsidRPr="00F327B0">
        <w:rPr>
          <w:rFonts w:ascii="Times New Roman" w:hAnsi="Times New Roman"/>
        </w:rPr>
        <w:t>ë</w:t>
      </w:r>
      <w:r w:rsidR="00AE3B98" w:rsidRPr="00F327B0">
        <w:rPr>
          <w:rFonts w:ascii="Times New Roman" w:hAnsi="Times New Roman"/>
        </w:rPr>
        <w:t>rkesave t</w:t>
      </w:r>
      <w:r w:rsidR="004F0D88" w:rsidRPr="00F327B0">
        <w:rPr>
          <w:rFonts w:ascii="Times New Roman" w:hAnsi="Times New Roman"/>
        </w:rPr>
        <w:t>ë</w:t>
      </w:r>
      <w:r w:rsidR="00AE3B98" w:rsidRPr="00F327B0">
        <w:rPr>
          <w:rFonts w:ascii="Times New Roman" w:hAnsi="Times New Roman"/>
        </w:rPr>
        <w:t xml:space="preserve"> k</w:t>
      </w:r>
      <w:r w:rsidR="004F0D88" w:rsidRPr="00F327B0">
        <w:rPr>
          <w:rFonts w:ascii="Times New Roman" w:hAnsi="Times New Roman"/>
        </w:rPr>
        <w:t>ë</w:t>
      </w:r>
      <w:r w:rsidR="00AE3B98" w:rsidRPr="00F327B0">
        <w:rPr>
          <w:rFonts w:ascii="Times New Roman" w:hAnsi="Times New Roman"/>
        </w:rPr>
        <w:t>tij vendimi sipas pik</w:t>
      </w:r>
      <w:r w:rsidR="004F0D88" w:rsidRPr="00F327B0">
        <w:rPr>
          <w:rFonts w:ascii="Times New Roman" w:hAnsi="Times New Roman"/>
        </w:rPr>
        <w:t>ë</w:t>
      </w:r>
      <w:r w:rsidR="00AE3B98" w:rsidRPr="00F327B0">
        <w:rPr>
          <w:rFonts w:ascii="Times New Roman" w:hAnsi="Times New Roman"/>
        </w:rPr>
        <w:t>s 1</w:t>
      </w:r>
      <w:r w:rsidRPr="00F327B0">
        <w:rPr>
          <w:rFonts w:ascii="Times New Roman" w:hAnsi="Times New Roman"/>
        </w:rPr>
        <w:t>,</w:t>
      </w:r>
      <w:r w:rsidR="005939E4" w:rsidRPr="00F327B0">
        <w:rPr>
          <w:rFonts w:ascii="Times New Roman" w:hAnsi="Times New Roman"/>
        </w:rPr>
        <w:t xml:space="preserve"> p</w:t>
      </w:r>
      <w:r w:rsidR="000C0728" w:rsidRPr="00F327B0">
        <w:rPr>
          <w:rFonts w:ascii="Times New Roman" w:hAnsi="Times New Roman"/>
        </w:rPr>
        <w:t>ë</w:t>
      </w:r>
      <w:r w:rsidR="005939E4" w:rsidRPr="00F327B0">
        <w:rPr>
          <w:rFonts w:ascii="Times New Roman" w:hAnsi="Times New Roman"/>
        </w:rPr>
        <w:t>r t</w:t>
      </w:r>
      <w:r w:rsidR="000C0728" w:rsidRPr="00F327B0">
        <w:rPr>
          <w:rFonts w:ascii="Times New Roman" w:hAnsi="Times New Roman"/>
        </w:rPr>
        <w:t>ë</w:t>
      </w:r>
      <w:r w:rsidR="005939E4" w:rsidRPr="00F327B0">
        <w:rPr>
          <w:rFonts w:ascii="Times New Roman" w:hAnsi="Times New Roman"/>
        </w:rPr>
        <w:t xml:space="preserve"> cil</w:t>
      </w:r>
      <w:r w:rsidR="000C0728" w:rsidRPr="00F327B0">
        <w:rPr>
          <w:rFonts w:ascii="Times New Roman" w:hAnsi="Times New Roman"/>
        </w:rPr>
        <w:t>ë</w:t>
      </w:r>
      <w:r w:rsidR="005939E4" w:rsidRPr="00F327B0">
        <w:rPr>
          <w:rFonts w:ascii="Times New Roman" w:hAnsi="Times New Roman"/>
        </w:rPr>
        <w:t>t ka marr</w:t>
      </w:r>
      <w:r w:rsidR="000C0728" w:rsidRPr="00F327B0">
        <w:rPr>
          <w:rFonts w:ascii="Times New Roman" w:hAnsi="Times New Roman"/>
        </w:rPr>
        <w:t>ë</w:t>
      </w:r>
      <w:r w:rsidR="005939E4" w:rsidRPr="00F327B0">
        <w:rPr>
          <w:rFonts w:ascii="Times New Roman" w:hAnsi="Times New Roman"/>
        </w:rPr>
        <w:t xml:space="preserve"> njoftim nga autoriteti </w:t>
      </w:r>
      <w:r w:rsidR="00CB13DC" w:rsidRPr="00F327B0">
        <w:rPr>
          <w:rFonts w:ascii="Times New Roman" w:hAnsi="Times New Roman"/>
        </w:rPr>
        <w:t>d</w:t>
      </w:r>
      <w:r w:rsidR="005939E4" w:rsidRPr="00F327B0">
        <w:rPr>
          <w:rFonts w:ascii="Times New Roman" w:hAnsi="Times New Roman"/>
        </w:rPr>
        <w:t xml:space="preserve">oganor sipas parashikimit </w:t>
      </w:r>
      <w:r w:rsidR="005939E4" w:rsidRPr="00961F6C">
        <w:rPr>
          <w:rFonts w:ascii="Times New Roman" w:hAnsi="Times New Roman"/>
        </w:rPr>
        <w:t>t</w:t>
      </w:r>
      <w:r w:rsidR="000C0728" w:rsidRPr="00961F6C">
        <w:rPr>
          <w:rFonts w:ascii="Times New Roman" w:hAnsi="Times New Roman"/>
        </w:rPr>
        <w:t>ë</w:t>
      </w:r>
      <w:r w:rsidR="005939E4" w:rsidRPr="00961F6C">
        <w:rPr>
          <w:rFonts w:ascii="Times New Roman" w:hAnsi="Times New Roman"/>
        </w:rPr>
        <w:t xml:space="preserve"> </w:t>
      </w:r>
      <w:r w:rsidR="00C50C05" w:rsidRPr="00961F6C">
        <w:rPr>
          <w:rFonts w:ascii="Times New Roman" w:hAnsi="Times New Roman"/>
        </w:rPr>
        <w:t>shkronj</w:t>
      </w:r>
      <w:r w:rsidR="00733348" w:rsidRPr="00961F6C">
        <w:rPr>
          <w:rFonts w:ascii="Times New Roman" w:hAnsi="Times New Roman"/>
        </w:rPr>
        <w:t>ë</w:t>
      </w:r>
      <w:r w:rsidR="00C50C05" w:rsidRPr="00961F6C">
        <w:rPr>
          <w:rFonts w:ascii="Times New Roman" w:hAnsi="Times New Roman"/>
        </w:rPr>
        <w:t>s “</w:t>
      </w:r>
      <w:r w:rsidR="00D10DD6" w:rsidRPr="00961F6C">
        <w:rPr>
          <w:rFonts w:ascii="Times New Roman" w:hAnsi="Times New Roman"/>
        </w:rPr>
        <w:t>c</w:t>
      </w:r>
      <w:r w:rsidR="00C50C05" w:rsidRPr="00961F6C">
        <w:rPr>
          <w:rFonts w:ascii="Times New Roman" w:hAnsi="Times New Roman"/>
        </w:rPr>
        <w:t xml:space="preserve">” </w:t>
      </w:r>
      <w:r w:rsidR="00AF5FE2" w:rsidRPr="00961F6C">
        <w:rPr>
          <w:rFonts w:ascii="Times New Roman" w:hAnsi="Times New Roman"/>
        </w:rPr>
        <w:t>t</w:t>
      </w:r>
      <w:r w:rsidR="00733348" w:rsidRPr="00961F6C">
        <w:rPr>
          <w:rFonts w:ascii="Times New Roman" w:hAnsi="Times New Roman"/>
        </w:rPr>
        <w:t>ë</w:t>
      </w:r>
      <w:r w:rsidR="00AF5FE2" w:rsidRPr="00961F6C">
        <w:rPr>
          <w:rFonts w:ascii="Times New Roman" w:hAnsi="Times New Roman"/>
        </w:rPr>
        <w:t xml:space="preserve"> </w:t>
      </w:r>
      <w:r w:rsidR="005939E4" w:rsidRPr="00961F6C">
        <w:rPr>
          <w:rFonts w:ascii="Times New Roman" w:hAnsi="Times New Roman"/>
        </w:rPr>
        <w:t>pik</w:t>
      </w:r>
      <w:r w:rsidR="000C0728" w:rsidRPr="00961F6C">
        <w:rPr>
          <w:rFonts w:ascii="Times New Roman" w:hAnsi="Times New Roman"/>
        </w:rPr>
        <w:t>ë</w:t>
      </w:r>
      <w:r w:rsidR="005939E4" w:rsidRPr="00961F6C">
        <w:rPr>
          <w:rFonts w:ascii="Times New Roman" w:hAnsi="Times New Roman"/>
        </w:rPr>
        <w:t xml:space="preserve">s </w:t>
      </w:r>
      <w:r w:rsidR="00E4546B" w:rsidRPr="00961F6C">
        <w:rPr>
          <w:rFonts w:ascii="Times New Roman" w:hAnsi="Times New Roman"/>
        </w:rPr>
        <w:t>6</w:t>
      </w:r>
      <w:r w:rsidR="00C50C05" w:rsidRPr="00961F6C">
        <w:rPr>
          <w:rFonts w:ascii="Times New Roman" w:hAnsi="Times New Roman"/>
        </w:rPr>
        <w:t>,</w:t>
      </w:r>
      <w:r w:rsidR="0036101B" w:rsidRPr="00961F6C">
        <w:rPr>
          <w:rFonts w:ascii="Times New Roman" w:hAnsi="Times New Roman"/>
        </w:rPr>
        <w:t xml:space="preserve"> </w:t>
      </w:r>
      <w:r w:rsidR="00C50C05" w:rsidRPr="00F327B0">
        <w:rPr>
          <w:rFonts w:ascii="Times New Roman" w:hAnsi="Times New Roman"/>
        </w:rPr>
        <w:lastRenderedPageBreak/>
        <w:t>t</w:t>
      </w:r>
      <w:r w:rsidR="00733348" w:rsidRPr="00F327B0">
        <w:rPr>
          <w:rFonts w:ascii="Times New Roman" w:hAnsi="Times New Roman"/>
        </w:rPr>
        <w:t>ë</w:t>
      </w:r>
      <w:r w:rsidR="0036101B" w:rsidRPr="00F327B0">
        <w:rPr>
          <w:rFonts w:ascii="Times New Roman" w:hAnsi="Times New Roman"/>
        </w:rPr>
        <w:t xml:space="preserve"> k</w:t>
      </w:r>
      <w:r w:rsidR="000C0728" w:rsidRPr="00F327B0">
        <w:rPr>
          <w:rFonts w:ascii="Times New Roman" w:hAnsi="Times New Roman"/>
        </w:rPr>
        <w:t>ë</w:t>
      </w:r>
      <w:r w:rsidRPr="00F327B0">
        <w:rPr>
          <w:rFonts w:ascii="Times New Roman" w:hAnsi="Times New Roman"/>
        </w:rPr>
        <w:t xml:space="preserve">tij vendimi dhe njofton </w:t>
      </w:r>
      <w:r w:rsidR="0036101B" w:rsidRPr="00F327B0">
        <w:rPr>
          <w:rFonts w:ascii="Times New Roman" w:hAnsi="Times New Roman"/>
        </w:rPr>
        <w:t>autoriteti</w:t>
      </w:r>
      <w:r w:rsidRPr="00F327B0">
        <w:rPr>
          <w:rFonts w:ascii="Times New Roman" w:hAnsi="Times New Roman"/>
        </w:rPr>
        <w:t>n</w:t>
      </w:r>
      <w:r w:rsidR="0036101B" w:rsidRPr="00F327B0">
        <w:rPr>
          <w:rFonts w:ascii="Times New Roman" w:hAnsi="Times New Roman"/>
        </w:rPr>
        <w:t xml:space="preserve"> </w:t>
      </w:r>
      <w:r w:rsidR="00C50C05" w:rsidRPr="00F327B0">
        <w:rPr>
          <w:rFonts w:ascii="Times New Roman" w:hAnsi="Times New Roman"/>
        </w:rPr>
        <w:t>d</w:t>
      </w:r>
      <w:r w:rsidR="0036101B" w:rsidRPr="00F327B0">
        <w:rPr>
          <w:rFonts w:ascii="Times New Roman" w:hAnsi="Times New Roman"/>
        </w:rPr>
        <w:t>oganor</w:t>
      </w:r>
      <w:r w:rsidR="00465B9F" w:rsidRPr="00F327B0">
        <w:rPr>
          <w:rFonts w:ascii="Times New Roman" w:hAnsi="Times New Roman"/>
        </w:rPr>
        <w:t>,</w:t>
      </w:r>
      <w:r w:rsidR="0036101B" w:rsidRPr="00F327B0">
        <w:rPr>
          <w:rFonts w:ascii="Times New Roman" w:hAnsi="Times New Roman"/>
        </w:rPr>
        <w:t xml:space="preserve"> </w:t>
      </w:r>
      <w:r w:rsidR="00465B9F" w:rsidRPr="00F327B0">
        <w:rPr>
          <w:rFonts w:ascii="Times New Roman" w:hAnsi="Times New Roman"/>
        </w:rPr>
        <w:t xml:space="preserve">sa më shpejt të jetë e mundur por jo më vonë se 48 orë, </w:t>
      </w:r>
      <w:r w:rsidR="0036101B" w:rsidRPr="00F327B0">
        <w:rPr>
          <w:rFonts w:ascii="Times New Roman" w:hAnsi="Times New Roman"/>
        </w:rPr>
        <w:t>mbi vendimarrjen p</w:t>
      </w:r>
      <w:r w:rsidR="000C0728" w:rsidRPr="00F327B0">
        <w:rPr>
          <w:rFonts w:ascii="Times New Roman" w:hAnsi="Times New Roman"/>
        </w:rPr>
        <w:t>ë</w:t>
      </w:r>
      <w:r w:rsidR="0036101B" w:rsidRPr="00F327B0">
        <w:rPr>
          <w:rFonts w:ascii="Times New Roman" w:hAnsi="Times New Roman"/>
        </w:rPr>
        <w:t xml:space="preserve">r </w:t>
      </w:r>
      <w:r w:rsidR="00247588" w:rsidRPr="00F327B0">
        <w:rPr>
          <w:rFonts w:ascii="Times New Roman" w:hAnsi="Times New Roman"/>
        </w:rPr>
        <w:t xml:space="preserve">subjektet dhe </w:t>
      </w:r>
      <w:r w:rsidR="00D10DD6" w:rsidRPr="00F327B0">
        <w:rPr>
          <w:rFonts w:ascii="Times New Roman" w:hAnsi="Times New Roman"/>
        </w:rPr>
        <w:t>mallrat</w:t>
      </w:r>
      <w:r w:rsidR="0036101B" w:rsidRPr="00F327B0">
        <w:rPr>
          <w:rFonts w:ascii="Times New Roman" w:hAnsi="Times New Roman"/>
        </w:rPr>
        <w:t xml:space="preserve"> e inspektuar</w:t>
      </w:r>
      <w:r w:rsidR="00465B9F" w:rsidRPr="00F327B0">
        <w:rPr>
          <w:rFonts w:ascii="Times New Roman" w:hAnsi="Times New Roman"/>
        </w:rPr>
        <w:t xml:space="preserve">, </w:t>
      </w:r>
      <w:r w:rsidR="00247588" w:rsidRPr="00F327B0">
        <w:rPr>
          <w:rFonts w:ascii="Times New Roman" w:hAnsi="Times New Roman"/>
        </w:rPr>
        <w:t>mbi</w:t>
      </w:r>
      <w:r w:rsidR="00465B9F" w:rsidRPr="00F327B0">
        <w:rPr>
          <w:rFonts w:ascii="Times New Roman" w:hAnsi="Times New Roman"/>
        </w:rPr>
        <w:t xml:space="preserve"> lejimin ose ndalimin e qeseve plastike</w:t>
      </w:r>
      <w:r w:rsidR="00AF5FE2" w:rsidRPr="00F327B0">
        <w:rPr>
          <w:rFonts w:ascii="Times New Roman" w:hAnsi="Times New Roman"/>
        </w:rPr>
        <w:t xml:space="preserve"> p</w:t>
      </w:r>
      <w:r w:rsidR="00733348" w:rsidRPr="00F327B0">
        <w:rPr>
          <w:rFonts w:ascii="Times New Roman" w:hAnsi="Times New Roman"/>
        </w:rPr>
        <w:t>ë</w:t>
      </w:r>
      <w:r w:rsidR="00AF5FE2" w:rsidRPr="00F327B0">
        <w:rPr>
          <w:rFonts w:ascii="Times New Roman" w:hAnsi="Times New Roman"/>
        </w:rPr>
        <w:t>r t</w:t>
      </w:r>
      <w:r w:rsidR="00AE3B98" w:rsidRPr="00F327B0">
        <w:rPr>
          <w:rFonts w:ascii="Times New Roman" w:hAnsi="Times New Roman"/>
        </w:rPr>
        <w:t>’</w:t>
      </w:r>
      <w:r w:rsidR="00AF5FE2" w:rsidRPr="00F327B0">
        <w:rPr>
          <w:rFonts w:ascii="Times New Roman" w:hAnsi="Times New Roman"/>
        </w:rPr>
        <w:t>u futur n</w:t>
      </w:r>
      <w:r w:rsidR="00733348" w:rsidRPr="00F327B0">
        <w:rPr>
          <w:rFonts w:ascii="Times New Roman" w:hAnsi="Times New Roman"/>
        </w:rPr>
        <w:t>ë</w:t>
      </w:r>
      <w:r w:rsidR="00AF5FE2" w:rsidRPr="00F327B0">
        <w:rPr>
          <w:rFonts w:ascii="Times New Roman" w:hAnsi="Times New Roman"/>
        </w:rPr>
        <w:t xml:space="preserve"> territorin doga</w:t>
      </w:r>
      <w:r w:rsidR="00CE376B" w:rsidRPr="00F327B0">
        <w:rPr>
          <w:rFonts w:ascii="Times New Roman" w:hAnsi="Times New Roman"/>
        </w:rPr>
        <w:t>n</w:t>
      </w:r>
      <w:r w:rsidR="00AF5FE2" w:rsidRPr="00F327B0">
        <w:rPr>
          <w:rFonts w:ascii="Times New Roman" w:hAnsi="Times New Roman"/>
        </w:rPr>
        <w:t>or t</w:t>
      </w:r>
      <w:r w:rsidR="00733348" w:rsidRPr="00F327B0">
        <w:rPr>
          <w:rFonts w:ascii="Times New Roman" w:hAnsi="Times New Roman"/>
        </w:rPr>
        <w:t>ë</w:t>
      </w:r>
      <w:r w:rsidR="00AF5FE2" w:rsidRPr="00F327B0">
        <w:rPr>
          <w:rFonts w:ascii="Times New Roman" w:hAnsi="Times New Roman"/>
        </w:rPr>
        <w:t xml:space="preserve"> Republik</w:t>
      </w:r>
      <w:r w:rsidR="00733348" w:rsidRPr="00F327B0">
        <w:rPr>
          <w:rFonts w:ascii="Times New Roman" w:hAnsi="Times New Roman"/>
        </w:rPr>
        <w:t>ë</w:t>
      </w:r>
      <w:r w:rsidR="00AF5FE2" w:rsidRPr="00F327B0">
        <w:rPr>
          <w:rFonts w:ascii="Times New Roman" w:hAnsi="Times New Roman"/>
        </w:rPr>
        <w:t>s s</w:t>
      </w:r>
      <w:r w:rsidR="00733348" w:rsidRPr="00F327B0">
        <w:rPr>
          <w:rFonts w:ascii="Times New Roman" w:hAnsi="Times New Roman"/>
        </w:rPr>
        <w:t>ë</w:t>
      </w:r>
      <w:r w:rsidR="00AF5FE2" w:rsidRPr="00F327B0">
        <w:rPr>
          <w:rFonts w:ascii="Times New Roman" w:hAnsi="Times New Roman"/>
        </w:rPr>
        <w:t xml:space="preserve"> Shqip</w:t>
      </w:r>
      <w:r w:rsidR="00733348" w:rsidRPr="00F327B0">
        <w:rPr>
          <w:rFonts w:ascii="Times New Roman" w:hAnsi="Times New Roman"/>
        </w:rPr>
        <w:t>ë</w:t>
      </w:r>
      <w:r w:rsidR="00AF5FE2" w:rsidRPr="00F327B0">
        <w:rPr>
          <w:rFonts w:ascii="Times New Roman" w:hAnsi="Times New Roman"/>
        </w:rPr>
        <w:t>ris</w:t>
      </w:r>
      <w:r w:rsidR="00733348" w:rsidRPr="00F327B0">
        <w:rPr>
          <w:rFonts w:ascii="Times New Roman" w:hAnsi="Times New Roman"/>
        </w:rPr>
        <w:t>ë</w:t>
      </w:r>
      <w:r w:rsidR="00AF5FE2" w:rsidRPr="00F327B0">
        <w:rPr>
          <w:rFonts w:ascii="Times New Roman" w:hAnsi="Times New Roman"/>
        </w:rPr>
        <w:t>;</w:t>
      </w:r>
      <w:r w:rsidR="00465B9F" w:rsidRPr="00F327B0">
        <w:rPr>
          <w:rFonts w:ascii="Times New Roman" w:hAnsi="Times New Roman"/>
        </w:rPr>
        <w:t xml:space="preserve"> </w:t>
      </w:r>
    </w:p>
    <w:p w:rsidR="00AE535A" w:rsidRPr="00F327B0" w:rsidRDefault="00AE535A" w:rsidP="00F327B0">
      <w:pPr>
        <w:ind w:left="720"/>
      </w:pPr>
    </w:p>
    <w:p w:rsidR="004D19A3" w:rsidRPr="00F327B0" w:rsidRDefault="007361B2" w:rsidP="00F327B0">
      <w:pPr>
        <w:pStyle w:val="ListParagraph"/>
        <w:ind w:hanging="360"/>
        <w:jc w:val="both"/>
        <w:rPr>
          <w:rFonts w:ascii="Times New Roman" w:hAnsi="Times New Roman"/>
        </w:rPr>
      </w:pPr>
      <w:r w:rsidRPr="00F327B0">
        <w:rPr>
          <w:rFonts w:ascii="Times New Roman" w:hAnsi="Times New Roman"/>
        </w:rPr>
        <w:t xml:space="preserve">ç) </w:t>
      </w:r>
      <w:r w:rsidR="002079AE" w:rsidRPr="00F327B0">
        <w:rPr>
          <w:rFonts w:ascii="Times New Roman" w:hAnsi="Times New Roman"/>
        </w:rPr>
        <w:t>Vendos gjoba</w:t>
      </w:r>
      <w:r w:rsidR="00CD34F0" w:rsidRPr="00F327B0">
        <w:rPr>
          <w:rFonts w:ascii="Times New Roman" w:hAnsi="Times New Roman"/>
        </w:rPr>
        <w:t xml:space="preserve">, ndalon tregtimin e qeseve plastike </w:t>
      </w:r>
      <w:r w:rsidR="002079AE" w:rsidRPr="00F327B0">
        <w:rPr>
          <w:rFonts w:ascii="Times New Roman" w:hAnsi="Times New Roman"/>
        </w:rPr>
        <w:t xml:space="preserve">dhe </w:t>
      </w:r>
      <w:r w:rsidR="00CD34F0" w:rsidRPr="00F327B0">
        <w:rPr>
          <w:rFonts w:ascii="Times New Roman" w:hAnsi="Times New Roman"/>
        </w:rPr>
        <w:t xml:space="preserve">i </w:t>
      </w:r>
      <w:r w:rsidR="002079AE" w:rsidRPr="00F327B0">
        <w:rPr>
          <w:rFonts w:ascii="Times New Roman" w:hAnsi="Times New Roman"/>
        </w:rPr>
        <w:t xml:space="preserve">sekuestron </w:t>
      </w:r>
      <w:r w:rsidR="00CD34F0" w:rsidRPr="00F327B0">
        <w:rPr>
          <w:rFonts w:ascii="Times New Roman" w:hAnsi="Times New Roman"/>
        </w:rPr>
        <w:t>ato</w:t>
      </w:r>
      <w:r w:rsidR="00AE3B98" w:rsidRPr="00F327B0">
        <w:rPr>
          <w:rFonts w:ascii="Times New Roman" w:hAnsi="Times New Roman"/>
        </w:rPr>
        <w:t>,</w:t>
      </w:r>
      <w:r w:rsidR="004D19A3" w:rsidRPr="00F327B0">
        <w:rPr>
          <w:rFonts w:ascii="Times New Roman" w:hAnsi="Times New Roman"/>
        </w:rPr>
        <w:t xml:space="preserve"> sipas</w:t>
      </w:r>
      <w:r w:rsidR="002079AE" w:rsidRPr="00F327B0">
        <w:rPr>
          <w:rFonts w:ascii="Times New Roman" w:hAnsi="Times New Roman"/>
        </w:rPr>
        <w:t xml:space="preserve"> parashikimeve të </w:t>
      </w:r>
      <w:r w:rsidR="004D19A3" w:rsidRPr="00F327B0">
        <w:rPr>
          <w:rFonts w:ascii="Times New Roman" w:hAnsi="Times New Roman"/>
        </w:rPr>
        <w:t xml:space="preserve">pikës 25/1, të nenit 62, të ligjit nr.10463,datë 22.09.2011 “Për menaxhimin e integruar të mbetjeve”, i ndryshuar, në rastet kur </w:t>
      </w:r>
      <w:r w:rsidR="00CE376B" w:rsidRPr="00F327B0">
        <w:rPr>
          <w:rFonts w:ascii="Times New Roman" w:hAnsi="Times New Roman"/>
        </w:rPr>
        <w:t>personat</w:t>
      </w:r>
      <w:r w:rsidR="004D19A3" w:rsidRPr="00F327B0">
        <w:rPr>
          <w:rFonts w:ascii="Times New Roman" w:hAnsi="Times New Roman"/>
        </w:rPr>
        <w:t xml:space="preserve"> nuk respektojnë kërkesa</w:t>
      </w:r>
      <w:r w:rsidR="005560CA" w:rsidRPr="00F327B0">
        <w:rPr>
          <w:rFonts w:ascii="Times New Roman" w:hAnsi="Times New Roman"/>
        </w:rPr>
        <w:t xml:space="preserve">t e parashikuara në </w:t>
      </w:r>
      <w:r w:rsidR="00AE3B98" w:rsidRPr="00F327B0">
        <w:rPr>
          <w:rFonts w:ascii="Times New Roman" w:hAnsi="Times New Roman"/>
        </w:rPr>
        <w:t>pik</w:t>
      </w:r>
      <w:r w:rsidR="004F0D88" w:rsidRPr="00F327B0">
        <w:rPr>
          <w:rFonts w:ascii="Times New Roman" w:hAnsi="Times New Roman"/>
        </w:rPr>
        <w:t>ë</w:t>
      </w:r>
      <w:r w:rsidR="00AE3B98" w:rsidRPr="00F327B0">
        <w:rPr>
          <w:rFonts w:ascii="Times New Roman" w:hAnsi="Times New Roman"/>
        </w:rPr>
        <w:t>n 1 t</w:t>
      </w:r>
      <w:r w:rsidR="004F0D88" w:rsidRPr="00F327B0">
        <w:rPr>
          <w:rFonts w:ascii="Times New Roman" w:hAnsi="Times New Roman"/>
        </w:rPr>
        <w:t>ë</w:t>
      </w:r>
      <w:r w:rsidR="00AE3B98" w:rsidRPr="00F327B0">
        <w:rPr>
          <w:rFonts w:ascii="Times New Roman" w:hAnsi="Times New Roman"/>
        </w:rPr>
        <w:t xml:space="preserve"> </w:t>
      </w:r>
      <w:r w:rsidR="002079AE" w:rsidRPr="00F327B0">
        <w:rPr>
          <w:rFonts w:ascii="Times New Roman" w:hAnsi="Times New Roman"/>
        </w:rPr>
        <w:t>kët</w:t>
      </w:r>
      <w:r w:rsidR="00AE3B98" w:rsidRPr="00F327B0">
        <w:rPr>
          <w:rFonts w:ascii="Times New Roman" w:hAnsi="Times New Roman"/>
        </w:rPr>
        <w:t>ij</w:t>
      </w:r>
      <w:r w:rsidR="002079AE" w:rsidRPr="00F327B0">
        <w:rPr>
          <w:rFonts w:ascii="Times New Roman" w:hAnsi="Times New Roman"/>
        </w:rPr>
        <w:t xml:space="preserve"> </w:t>
      </w:r>
      <w:r w:rsidR="005560CA" w:rsidRPr="00F327B0">
        <w:rPr>
          <w:rFonts w:ascii="Times New Roman" w:hAnsi="Times New Roman"/>
        </w:rPr>
        <w:t>vendim</w:t>
      </w:r>
      <w:r w:rsidR="004D19A3" w:rsidRPr="00F327B0">
        <w:rPr>
          <w:rFonts w:ascii="Times New Roman" w:hAnsi="Times New Roman"/>
        </w:rPr>
        <w:t>;</w:t>
      </w:r>
    </w:p>
    <w:p w:rsidR="005560CA" w:rsidRPr="00F327B0" w:rsidRDefault="005560CA" w:rsidP="00F327B0">
      <w:pPr>
        <w:pStyle w:val="ListParagraph"/>
        <w:rPr>
          <w:rFonts w:ascii="Times New Roman" w:hAnsi="Times New Roman"/>
        </w:rPr>
      </w:pPr>
    </w:p>
    <w:p w:rsidR="008D7069" w:rsidRPr="00F327B0" w:rsidRDefault="005560CA" w:rsidP="00F327B0">
      <w:pPr>
        <w:pStyle w:val="ListParagraph"/>
        <w:numPr>
          <w:ilvl w:val="0"/>
          <w:numId w:val="43"/>
        </w:numPr>
        <w:ind w:left="720"/>
        <w:jc w:val="both"/>
        <w:rPr>
          <w:rFonts w:ascii="Times New Roman" w:hAnsi="Times New Roman"/>
        </w:rPr>
      </w:pPr>
      <w:r w:rsidRPr="00F327B0">
        <w:rPr>
          <w:rFonts w:ascii="Times New Roman" w:hAnsi="Times New Roman"/>
        </w:rPr>
        <w:t>Njoft</w:t>
      </w:r>
      <w:r w:rsidR="002079AE" w:rsidRPr="00F327B0">
        <w:rPr>
          <w:rFonts w:ascii="Times New Roman" w:hAnsi="Times New Roman"/>
        </w:rPr>
        <w:t>on</w:t>
      </w:r>
      <w:r w:rsidRPr="00F327B0">
        <w:rPr>
          <w:rFonts w:ascii="Times New Roman" w:hAnsi="Times New Roman"/>
        </w:rPr>
        <w:t xml:space="preserve"> </w:t>
      </w:r>
      <w:r w:rsidR="00CD34F0" w:rsidRPr="00F327B0">
        <w:rPr>
          <w:rFonts w:ascii="Times New Roman" w:hAnsi="Times New Roman"/>
        </w:rPr>
        <w:t>n</w:t>
      </w:r>
      <w:r w:rsidR="004F0D88" w:rsidRPr="00F327B0">
        <w:rPr>
          <w:rFonts w:ascii="Times New Roman" w:hAnsi="Times New Roman"/>
        </w:rPr>
        <w:t>ë</w:t>
      </w:r>
      <w:r w:rsidR="00CD34F0" w:rsidRPr="00F327B0">
        <w:rPr>
          <w:rFonts w:ascii="Times New Roman" w:hAnsi="Times New Roman"/>
        </w:rPr>
        <w:t xml:space="preserve"> m</w:t>
      </w:r>
      <w:r w:rsidR="004F0D88" w:rsidRPr="00F327B0">
        <w:rPr>
          <w:rFonts w:ascii="Times New Roman" w:hAnsi="Times New Roman"/>
        </w:rPr>
        <w:t>ë</w:t>
      </w:r>
      <w:r w:rsidR="00CD34F0" w:rsidRPr="00F327B0">
        <w:rPr>
          <w:rFonts w:ascii="Times New Roman" w:hAnsi="Times New Roman"/>
        </w:rPr>
        <w:t>nyr</w:t>
      </w:r>
      <w:r w:rsidR="004F0D88" w:rsidRPr="00F327B0">
        <w:rPr>
          <w:rFonts w:ascii="Times New Roman" w:hAnsi="Times New Roman"/>
        </w:rPr>
        <w:t>ë</w:t>
      </w:r>
      <w:r w:rsidR="00CD34F0" w:rsidRPr="00F327B0">
        <w:rPr>
          <w:rFonts w:ascii="Times New Roman" w:hAnsi="Times New Roman"/>
        </w:rPr>
        <w:t xml:space="preserve"> t</w:t>
      </w:r>
      <w:r w:rsidR="004F0D88" w:rsidRPr="00F327B0">
        <w:rPr>
          <w:rFonts w:ascii="Times New Roman" w:hAnsi="Times New Roman"/>
        </w:rPr>
        <w:t>ë</w:t>
      </w:r>
      <w:r w:rsidR="00CD34F0" w:rsidRPr="00F327B0">
        <w:rPr>
          <w:rFonts w:ascii="Times New Roman" w:hAnsi="Times New Roman"/>
        </w:rPr>
        <w:t xml:space="preserve"> menj</w:t>
      </w:r>
      <w:r w:rsidR="004F0D88" w:rsidRPr="00F327B0">
        <w:rPr>
          <w:rFonts w:ascii="Times New Roman" w:hAnsi="Times New Roman"/>
        </w:rPr>
        <w:t>ë</w:t>
      </w:r>
      <w:r w:rsidR="00CD34F0" w:rsidRPr="00F327B0">
        <w:rPr>
          <w:rFonts w:ascii="Times New Roman" w:hAnsi="Times New Roman"/>
        </w:rPr>
        <w:t xml:space="preserve">hershme </w:t>
      </w:r>
      <w:r w:rsidRPr="00F327B0">
        <w:rPr>
          <w:rFonts w:ascii="Times New Roman" w:hAnsi="Times New Roman"/>
        </w:rPr>
        <w:t>Agjenci</w:t>
      </w:r>
      <w:r w:rsidR="002079AE" w:rsidRPr="00F327B0">
        <w:rPr>
          <w:rFonts w:ascii="Times New Roman" w:hAnsi="Times New Roman"/>
        </w:rPr>
        <w:t>n</w:t>
      </w:r>
      <w:r w:rsidR="000C0728" w:rsidRPr="00F327B0">
        <w:rPr>
          <w:rFonts w:ascii="Times New Roman" w:hAnsi="Times New Roman"/>
        </w:rPr>
        <w:t>ë</w:t>
      </w:r>
      <w:r w:rsidRPr="00F327B0">
        <w:rPr>
          <w:rFonts w:ascii="Times New Roman" w:hAnsi="Times New Roman"/>
        </w:rPr>
        <w:t xml:space="preserve"> Komb</w:t>
      </w:r>
      <w:r w:rsidR="000C0728" w:rsidRPr="00F327B0">
        <w:rPr>
          <w:rFonts w:ascii="Times New Roman" w:hAnsi="Times New Roman"/>
        </w:rPr>
        <w:t>ë</w:t>
      </w:r>
      <w:r w:rsidRPr="00F327B0">
        <w:rPr>
          <w:rFonts w:ascii="Times New Roman" w:hAnsi="Times New Roman"/>
        </w:rPr>
        <w:t>tare t</w:t>
      </w:r>
      <w:r w:rsidR="000C0728" w:rsidRPr="00F327B0">
        <w:rPr>
          <w:rFonts w:ascii="Times New Roman" w:hAnsi="Times New Roman"/>
        </w:rPr>
        <w:t>ë</w:t>
      </w:r>
      <w:r w:rsidRPr="00F327B0">
        <w:rPr>
          <w:rFonts w:ascii="Times New Roman" w:hAnsi="Times New Roman"/>
        </w:rPr>
        <w:t xml:space="preserve"> Mjedisit p</w:t>
      </w:r>
      <w:r w:rsidR="000C0728" w:rsidRPr="00F327B0">
        <w:rPr>
          <w:rFonts w:ascii="Times New Roman" w:hAnsi="Times New Roman"/>
        </w:rPr>
        <w:t>ë</w:t>
      </w:r>
      <w:r w:rsidRPr="00F327B0">
        <w:rPr>
          <w:rFonts w:ascii="Times New Roman" w:hAnsi="Times New Roman"/>
        </w:rPr>
        <w:t>r marrjen e masave p</w:t>
      </w:r>
      <w:r w:rsidR="000C0728" w:rsidRPr="00F327B0">
        <w:rPr>
          <w:rFonts w:ascii="Times New Roman" w:hAnsi="Times New Roman"/>
        </w:rPr>
        <w:t>ë</w:t>
      </w:r>
      <w:r w:rsidRPr="00F327B0">
        <w:rPr>
          <w:rFonts w:ascii="Times New Roman" w:hAnsi="Times New Roman"/>
        </w:rPr>
        <w:t>r ruajtjen n</w:t>
      </w:r>
      <w:r w:rsidR="000C0728" w:rsidRPr="00F327B0">
        <w:rPr>
          <w:rFonts w:ascii="Times New Roman" w:hAnsi="Times New Roman"/>
        </w:rPr>
        <w:t>ë</w:t>
      </w:r>
      <w:r w:rsidRPr="00F327B0">
        <w:rPr>
          <w:rFonts w:ascii="Times New Roman" w:hAnsi="Times New Roman"/>
        </w:rPr>
        <w:t xml:space="preserve"> ambientet </w:t>
      </w:r>
      <w:r w:rsidR="00AE3B98" w:rsidRPr="00F327B0">
        <w:rPr>
          <w:rFonts w:ascii="Times New Roman" w:hAnsi="Times New Roman"/>
        </w:rPr>
        <w:t xml:space="preserve">e </w:t>
      </w:r>
      <w:r w:rsidRPr="00F327B0">
        <w:rPr>
          <w:rFonts w:ascii="Times New Roman" w:hAnsi="Times New Roman"/>
        </w:rPr>
        <w:t>p</w:t>
      </w:r>
      <w:r w:rsidR="000C0728" w:rsidRPr="00F327B0">
        <w:rPr>
          <w:rFonts w:ascii="Times New Roman" w:hAnsi="Times New Roman"/>
        </w:rPr>
        <w:t>ë</w:t>
      </w:r>
      <w:r w:rsidRPr="00F327B0">
        <w:rPr>
          <w:rFonts w:ascii="Times New Roman" w:hAnsi="Times New Roman"/>
        </w:rPr>
        <w:t>rcaktuara p</w:t>
      </w:r>
      <w:r w:rsidR="000C0728" w:rsidRPr="00F327B0">
        <w:rPr>
          <w:rFonts w:ascii="Times New Roman" w:hAnsi="Times New Roman"/>
        </w:rPr>
        <w:t>ë</w:t>
      </w:r>
      <w:r w:rsidRPr="00F327B0">
        <w:rPr>
          <w:rFonts w:ascii="Times New Roman" w:hAnsi="Times New Roman"/>
        </w:rPr>
        <w:t>r k</w:t>
      </w:r>
      <w:r w:rsidR="000C0728" w:rsidRPr="00F327B0">
        <w:rPr>
          <w:rFonts w:ascii="Times New Roman" w:hAnsi="Times New Roman"/>
        </w:rPr>
        <w:t>ë</w:t>
      </w:r>
      <w:r w:rsidRPr="00F327B0">
        <w:rPr>
          <w:rFonts w:ascii="Times New Roman" w:hAnsi="Times New Roman"/>
        </w:rPr>
        <w:t>t</w:t>
      </w:r>
      <w:r w:rsidR="000C0728" w:rsidRPr="00F327B0">
        <w:rPr>
          <w:rFonts w:ascii="Times New Roman" w:hAnsi="Times New Roman"/>
        </w:rPr>
        <w:t>ë</w:t>
      </w:r>
      <w:r w:rsidRPr="00F327B0">
        <w:rPr>
          <w:rFonts w:ascii="Times New Roman" w:hAnsi="Times New Roman"/>
        </w:rPr>
        <w:t xml:space="preserve"> q</w:t>
      </w:r>
      <w:r w:rsidR="000C0728" w:rsidRPr="00F327B0">
        <w:rPr>
          <w:rFonts w:ascii="Times New Roman" w:hAnsi="Times New Roman"/>
        </w:rPr>
        <w:t>ë</w:t>
      </w:r>
      <w:r w:rsidRPr="00F327B0">
        <w:rPr>
          <w:rFonts w:ascii="Times New Roman" w:hAnsi="Times New Roman"/>
        </w:rPr>
        <w:t>llim, t</w:t>
      </w:r>
      <w:r w:rsidR="000C0728" w:rsidRPr="00F327B0">
        <w:rPr>
          <w:rFonts w:ascii="Times New Roman" w:hAnsi="Times New Roman"/>
        </w:rPr>
        <w:t>ë</w:t>
      </w:r>
      <w:r w:rsidRPr="00F327B0">
        <w:rPr>
          <w:rFonts w:ascii="Times New Roman" w:hAnsi="Times New Roman"/>
        </w:rPr>
        <w:t xml:space="preserve"> qeseve plastike t</w:t>
      </w:r>
      <w:r w:rsidR="000C0728" w:rsidRPr="00F327B0">
        <w:rPr>
          <w:rFonts w:ascii="Times New Roman" w:hAnsi="Times New Roman"/>
        </w:rPr>
        <w:t>ë</w:t>
      </w:r>
      <w:r w:rsidRPr="00F327B0">
        <w:rPr>
          <w:rFonts w:ascii="Times New Roman" w:hAnsi="Times New Roman"/>
        </w:rPr>
        <w:t xml:space="preserve"> sekuestrura deri n</w:t>
      </w:r>
      <w:r w:rsidR="000C0728" w:rsidRPr="00F327B0">
        <w:rPr>
          <w:rFonts w:ascii="Times New Roman" w:hAnsi="Times New Roman"/>
        </w:rPr>
        <w:t>ë</w:t>
      </w:r>
      <w:r w:rsidRPr="00F327B0">
        <w:rPr>
          <w:rFonts w:ascii="Times New Roman" w:hAnsi="Times New Roman"/>
        </w:rPr>
        <w:t xml:space="preserve"> marrjen e vendimit p</w:t>
      </w:r>
      <w:r w:rsidR="000C0728" w:rsidRPr="00F327B0">
        <w:rPr>
          <w:rFonts w:ascii="Times New Roman" w:hAnsi="Times New Roman"/>
        </w:rPr>
        <w:t>ë</w:t>
      </w:r>
      <w:r w:rsidRPr="00F327B0">
        <w:rPr>
          <w:rFonts w:ascii="Times New Roman" w:hAnsi="Times New Roman"/>
        </w:rPr>
        <w:t>rfundimtar t</w:t>
      </w:r>
      <w:r w:rsidR="000C0728" w:rsidRPr="00F327B0">
        <w:rPr>
          <w:rFonts w:ascii="Times New Roman" w:hAnsi="Times New Roman"/>
        </w:rPr>
        <w:t>ë</w:t>
      </w:r>
      <w:r w:rsidRPr="00F327B0">
        <w:rPr>
          <w:rFonts w:ascii="Times New Roman" w:hAnsi="Times New Roman"/>
        </w:rPr>
        <w:t xml:space="preserve"> inspektimit nga ISHMT</w:t>
      </w:r>
      <w:r w:rsidR="00C50C05" w:rsidRPr="00F327B0">
        <w:rPr>
          <w:rFonts w:ascii="Times New Roman" w:hAnsi="Times New Roman"/>
        </w:rPr>
        <w:t>;</w:t>
      </w:r>
      <w:r w:rsidR="0036101B" w:rsidRPr="00F327B0">
        <w:rPr>
          <w:rFonts w:ascii="Times New Roman" w:hAnsi="Times New Roman"/>
        </w:rPr>
        <w:t xml:space="preserve"> </w:t>
      </w:r>
    </w:p>
    <w:p w:rsidR="008D7069" w:rsidRPr="00F327B0" w:rsidRDefault="008D7069" w:rsidP="00F327B0">
      <w:pPr>
        <w:pStyle w:val="ListParagraph"/>
        <w:rPr>
          <w:rFonts w:ascii="Times New Roman" w:hAnsi="Times New Roman"/>
        </w:rPr>
      </w:pPr>
    </w:p>
    <w:p w:rsidR="005560CA" w:rsidRPr="00F327B0" w:rsidRDefault="007361B2" w:rsidP="00F327B0">
      <w:pPr>
        <w:pStyle w:val="ListParagraph"/>
        <w:ind w:hanging="450"/>
        <w:jc w:val="both"/>
        <w:rPr>
          <w:rFonts w:ascii="Times New Roman" w:hAnsi="Times New Roman"/>
        </w:rPr>
      </w:pPr>
      <w:r w:rsidRPr="00F327B0">
        <w:rPr>
          <w:rFonts w:ascii="Times New Roman" w:hAnsi="Times New Roman"/>
        </w:rPr>
        <w:t xml:space="preserve">dh)  </w:t>
      </w:r>
      <w:r w:rsidR="008D7069" w:rsidRPr="00F327B0">
        <w:rPr>
          <w:rFonts w:ascii="Times New Roman" w:hAnsi="Times New Roman"/>
        </w:rPr>
        <w:t>Njoft</w:t>
      </w:r>
      <w:r w:rsidR="002079AE" w:rsidRPr="00F327B0">
        <w:rPr>
          <w:rFonts w:ascii="Times New Roman" w:hAnsi="Times New Roman"/>
        </w:rPr>
        <w:t>on</w:t>
      </w:r>
      <w:r w:rsidR="00AE3B98" w:rsidRPr="00F327B0">
        <w:rPr>
          <w:rFonts w:ascii="Times New Roman" w:hAnsi="Times New Roman"/>
        </w:rPr>
        <w:t xml:space="preserve"> </w:t>
      </w:r>
      <w:r w:rsidR="002079AE" w:rsidRPr="00F327B0">
        <w:rPr>
          <w:rFonts w:ascii="Times New Roman" w:hAnsi="Times New Roman"/>
        </w:rPr>
        <w:t xml:space="preserve">Agjencinë Kombëtare të Mjedisit </w:t>
      </w:r>
      <w:r w:rsidR="008D7069" w:rsidRPr="00F327B0">
        <w:rPr>
          <w:rFonts w:ascii="Times New Roman" w:hAnsi="Times New Roman"/>
        </w:rPr>
        <w:t>p</w:t>
      </w:r>
      <w:r w:rsidR="00E97610" w:rsidRPr="00F327B0">
        <w:rPr>
          <w:rFonts w:ascii="Times New Roman" w:hAnsi="Times New Roman"/>
        </w:rPr>
        <w:t>ë</w:t>
      </w:r>
      <w:r w:rsidR="008D7069" w:rsidRPr="00F327B0">
        <w:rPr>
          <w:rFonts w:ascii="Times New Roman" w:hAnsi="Times New Roman"/>
        </w:rPr>
        <w:t xml:space="preserve">r vendimin </w:t>
      </w:r>
      <w:r w:rsidR="0036101B" w:rsidRPr="00F327B0">
        <w:rPr>
          <w:rFonts w:ascii="Times New Roman" w:hAnsi="Times New Roman"/>
        </w:rPr>
        <w:t>p</w:t>
      </w:r>
      <w:r w:rsidR="000C0728" w:rsidRPr="00F327B0">
        <w:rPr>
          <w:rFonts w:ascii="Times New Roman" w:hAnsi="Times New Roman"/>
        </w:rPr>
        <w:t>ë</w:t>
      </w:r>
      <w:r w:rsidR="0036101B" w:rsidRPr="00F327B0">
        <w:rPr>
          <w:rFonts w:ascii="Times New Roman" w:hAnsi="Times New Roman"/>
        </w:rPr>
        <w:t>rfundimtar p</w:t>
      </w:r>
      <w:r w:rsidR="000C0728" w:rsidRPr="00F327B0">
        <w:rPr>
          <w:rFonts w:ascii="Times New Roman" w:hAnsi="Times New Roman"/>
        </w:rPr>
        <w:t>ë</w:t>
      </w:r>
      <w:r w:rsidR="0036101B" w:rsidRPr="00F327B0">
        <w:rPr>
          <w:rFonts w:ascii="Times New Roman" w:hAnsi="Times New Roman"/>
        </w:rPr>
        <w:t>r subjektet e inspektuar</w:t>
      </w:r>
      <w:r w:rsidR="008D7069" w:rsidRPr="00F327B0">
        <w:rPr>
          <w:rFonts w:ascii="Times New Roman" w:hAnsi="Times New Roman"/>
        </w:rPr>
        <w:t>.</w:t>
      </w:r>
    </w:p>
    <w:p w:rsidR="00E03DA2" w:rsidRPr="00F327B0" w:rsidRDefault="00E03DA2" w:rsidP="00F327B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0C4893" w:rsidRPr="00F327B0" w:rsidRDefault="000C4893" w:rsidP="00F327B0">
      <w:pPr>
        <w:pStyle w:val="ListParagraph"/>
        <w:numPr>
          <w:ilvl w:val="0"/>
          <w:numId w:val="33"/>
        </w:numPr>
        <w:tabs>
          <w:tab w:val="left" w:pos="27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</w:rPr>
      </w:pPr>
      <w:r w:rsidRPr="00F327B0">
        <w:rPr>
          <w:rFonts w:ascii="Times New Roman" w:eastAsia="Calibri" w:hAnsi="Times New Roman"/>
        </w:rPr>
        <w:t>Agjencia Kombëtare e Mjedisit është institucioni përgjegjës për zbatimin e masave të hollësishme</w:t>
      </w:r>
      <w:r w:rsidR="000F691C" w:rsidRPr="00F327B0">
        <w:rPr>
          <w:rFonts w:ascii="Times New Roman" w:eastAsia="Calibri" w:hAnsi="Times New Roman"/>
        </w:rPr>
        <w:t>,</w:t>
      </w:r>
      <w:r w:rsidRPr="00F327B0">
        <w:rPr>
          <w:rFonts w:ascii="Times New Roman" w:eastAsia="Calibri" w:hAnsi="Times New Roman"/>
        </w:rPr>
        <w:t xml:space="preserve"> për ndalimin e prodhimit të qeseve plastike mbajtëse</w:t>
      </w:r>
      <w:r w:rsidR="00AE3B98" w:rsidRPr="00F327B0">
        <w:rPr>
          <w:rFonts w:ascii="Times New Roman" w:eastAsia="Calibri" w:hAnsi="Times New Roman"/>
        </w:rPr>
        <w:t xml:space="preserve">, </w:t>
      </w:r>
      <w:r w:rsidR="000F691C" w:rsidRPr="00F327B0">
        <w:rPr>
          <w:rFonts w:ascii="Times New Roman" w:eastAsia="Calibri" w:hAnsi="Times New Roman"/>
        </w:rPr>
        <w:t>si vijon</w:t>
      </w:r>
      <w:r w:rsidRPr="00F327B0">
        <w:rPr>
          <w:rFonts w:ascii="Times New Roman" w:eastAsia="Calibri" w:hAnsi="Times New Roman"/>
        </w:rPr>
        <w:t>:</w:t>
      </w:r>
    </w:p>
    <w:p w:rsidR="00F73C8E" w:rsidRPr="00F327B0" w:rsidRDefault="00F73C8E" w:rsidP="00F327B0">
      <w:pPr>
        <w:pStyle w:val="NormalWeb"/>
        <w:spacing w:before="0" w:beforeAutospacing="0" w:after="0" w:afterAutospacing="0"/>
        <w:ind w:firstLine="90"/>
        <w:jc w:val="both"/>
        <w:rPr>
          <w:color w:val="000000"/>
        </w:rPr>
      </w:pPr>
    </w:p>
    <w:p w:rsidR="00DA69A1" w:rsidRPr="00F327B0" w:rsidRDefault="00D309FD" w:rsidP="00F327B0">
      <w:pPr>
        <w:pStyle w:val="NormalWeb"/>
        <w:numPr>
          <w:ilvl w:val="0"/>
          <w:numId w:val="44"/>
        </w:numPr>
        <w:spacing w:before="0" w:beforeAutospacing="0" w:after="0" w:afterAutospacing="0"/>
        <w:jc w:val="both"/>
        <w:rPr>
          <w:rFonts w:eastAsia="MS Mincho"/>
          <w:lang w:val="sq-AL" w:eastAsia="x-none"/>
        </w:rPr>
      </w:pPr>
      <w:r w:rsidRPr="00F327B0">
        <w:rPr>
          <w:rFonts w:eastAsia="MS Mincho"/>
          <w:lang w:val="sq-AL" w:eastAsia="x-none"/>
        </w:rPr>
        <w:t>Organizon dhe zhvillon fushata</w:t>
      </w:r>
      <w:r w:rsidR="00F73C8E" w:rsidRPr="00F327B0">
        <w:rPr>
          <w:rFonts w:eastAsia="MS Mincho"/>
          <w:lang w:val="sq-AL" w:eastAsia="x-none"/>
        </w:rPr>
        <w:t xml:space="preserve"> nd</w:t>
      </w:r>
      <w:r w:rsidR="00476670" w:rsidRPr="00F327B0">
        <w:rPr>
          <w:rFonts w:eastAsia="MS Mincho"/>
          <w:lang w:val="sq-AL" w:eastAsia="x-none"/>
        </w:rPr>
        <w:t>ë</w:t>
      </w:r>
      <w:r w:rsidR="00F73C8E" w:rsidRPr="00F327B0">
        <w:rPr>
          <w:rFonts w:eastAsia="MS Mincho"/>
          <w:lang w:val="sq-AL" w:eastAsia="x-none"/>
        </w:rPr>
        <w:t>rgjegj</w:t>
      </w:r>
      <w:r w:rsidR="00476670" w:rsidRPr="00F327B0">
        <w:rPr>
          <w:rFonts w:eastAsia="MS Mincho"/>
          <w:lang w:val="sq-AL" w:eastAsia="x-none"/>
        </w:rPr>
        <w:t>ë</w:t>
      </w:r>
      <w:r w:rsidR="00F73C8E" w:rsidRPr="00F327B0">
        <w:rPr>
          <w:rFonts w:eastAsia="MS Mincho"/>
          <w:lang w:val="sq-AL" w:eastAsia="x-none"/>
        </w:rPr>
        <w:t xml:space="preserve">suese </w:t>
      </w:r>
      <w:r w:rsidR="00DA69A1" w:rsidRPr="00F327B0">
        <w:rPr>
          <w:rFonts w:eastAsia="MS Mincho"/>
          <w:lang w:val="sq-AL" w:eastAsia="x-none"/>
        </w:rPr>
        <w:t>mbi ndalimin</w:t>
      </w:r>
      <w:r w:rsidRPr="00F327B0">
        <w:rPr>
          <w:rFonts w:eastAsia="MS Mincho"/>
          <w:lang w:val="sq-AL" w:eastAsia="x-none"/>
        </w:rPr>
        <w:t xml:space="preserve"> e</w:t>
      </w:r>
      <w:r w:rsidR="00DA69A1" w:rsidRPr="00F327B0">
        <w:rPr>
          <w:rFonts w:eastAsia="MS Mincho"/>
          <w:lang w:val="sq-AL" w:eastAsia="x-none"/>
        </w:rPr>
        <w:t xml:space="preserve"> prodhimit,  p</w:t>
      </w:r>
      <w:r w:rsidR="000C0728" w:rsidRPr="00F327B0">
        <w:rPr>
          <w:rFonts w:eastAsia="MS Mincho"/>
          <w:lang w:val="sq-AL" w:eastAsia="x-none"/>
        </w:rPr>
        <w:t>ë</w:t>
      </w:r>
      <w:r w:rsidR="00DA69A1" w:rsidRPr="00F327B0">
        <w:rPr>
          <w:rFonts w:eastAsia="MS Mincho"/>
          <w:lang w:val="sq-AL" w:eastAsia="x-none"/>
        </w:rPr>
        <w:t>rdorimit, importit dhe futjes s</w:t>
      </w:r>
      <w:r w:rsidR="000C0728" w:rsidRPr="00F327B0">
        <w:rPr>
          <w:rFonts w:eastAsia="MS Mincho"/>
          <w:lang w:val="sq-AL" w:eastAsia="x-none"/>
        </w:rPr>
        <w:t>ë</w:t>
      </w:r>
      <w:r w:rsidR="00DA69A1" w:rsidRPr="00F327B0">
        <w:rPr>
          <w:rFonts w:eastAsia="MS Mincho"/>
          <w:lang w:val="sq-AL" w:eastAsia="x-none"/>
        </w:rPr>
        <w:t xml:space="preserve"> qeseve plastike mbajtëse, qeseve plastike të oxo degradueshme apo oxo-bio degradueshme sipas p</w:t>
      </w:r>
      <w:r w:rsidR="000C0728" w:rsidRPr="00F327B0">
        <w:rPr>
          <w:rFonts w:eastAsia="MS Mincho"/>
          <w:lang w:val="sq-AL" w:eastAsia="x-none"/>
        </w:rPr>
        <w:t>ë</w:t>
      </w:r>
      <w:r w:rsidRPr="00F327B0">
        <w:rPr>
          <w:rFonts w:eastAsia="MS Mincho"/>
          <w:lang w:val="sq-AL" w:eastAsia="x-none"/>
        </w:rPr>
        <w:t>rcaktimit t</w:t>
      </w:r>
      <w:r w:rsidR="000C0728" w:rsidRPr="00F327B0">
        <w:rPr>
          <w:rFonts w:eastAsia="MS Mincho"/>
          <w:lang w:val="sq-AL" w:eastAsia="x-none"/>
        </w:rPr>
        <w:t>ë</w:t>
      </w:r>
      <w:r w:rsidRPr="00F327B0">
        <w:rPr>
          <w:rFonts w:eastAsia="MS Mincho"/>
          <w:lang w:val="sq-AL" w:eastAsia="x-none"/>
        </w:rPr>
        <w:t xml:space="preserve"> </w:t>
      </w:r>
      <w:r w:rsidR="00DA69A1" w:rsidRPr="00F327B0">
        <w:rPr>
          <w:rFonts w:eastAsia="MS Mincho"/>
          <w:lang w:val="sq-AL" w:eastAsia="x-none"/>
        </w:rPr>
        <w:t>k</w:t>
      </w:r>
      <w:r w:rsidR="000C0728" w:rsidRPr="00F327B0">
        <w:rPr>
          <w:rFonts w:eastAsia="MS Mincho"/>
          <w:lang w:val="sq-AL" w:eastAsia="x-none"/>
        </w:rPr>
        <w:t>ë</w:t>
      </w:r>
      <w:r w:rsidR="00DA69A1" w:rsidRPr="00F327B0">
        <w:rPr>
          <w:rFonts w:eastAsia="MS Mincho"/>
          <w:lang w:val="sq-AL" w:eastAsia="x-none"/>
        </w:rPr>
        <w:t>tij vendimi</w:t>
      </w:r>
      <w:r w:rsidR="00C50C05" w:rsidRPr="00F327B0">
        <w:rPr>
          <w:rFonts w:eastAsia="MS Mincho"/>
          <w:lang w:val="sq-AL" w:eastAsia="x-none"/>
        </w:rPr>
        <w:t>;</w:t>
      </w:r>
    </w:p>
    <w:p w:rsidR="00DA69A1" w:rsidRPr="00F327B0" w:rsidRDefault="00DA69A1" w:rsidP="00F327B0">
      <w:pPr>
        <w:pStyle w:val="NormalWeb"/>
        <w:spacing w:before="0" w:beforeAutospacing="0" w:after="0" w:afterAutospacing="0"/>
        <w:ind w:left="720"/>
        <w:jc w:val="both"/>
        <w:rPr>
          <w:rFonts w:eastAsia="MS Mincho"/>
          <w:lang w:val="sq-AL" w:eastAsia="x-none"/>
        </w:rPr>
      </w:pPr>
    </w:p>
    <w:p w:rsidR="00DA69A1" w:rsidRPr="00F327B0" w:rsidRDefault="00A00AAD" w:rsidP="00F327B0">
      <w:pPr>
        <w:pStyle w:val="NormalWeb"/>
        <w:numPr>
          <w:ilvl w:val="0"/>
          <w:numId w:val="44"/>
        </w:numPr>
        <w:spacing w:before="0" w:beforeAutospacing="0" w:after="0" w:afterAutospacing="0"/>
        <w:jc w:val="both"/>
        <w:rPr>
          <w:rFonts w:eastAsia="MS Mincho"/>
          <w:lang w:val="sq-AL" w:eastAsia="x-none"/>
        </w:rPr>
      </w:pPr>
      <w:r w:rsidRPr="00F327B0">
        <w:rPr>
          <w:rFonts w:eastAsia="MS Mincho"/>
          <w:lang w:val="sq-AL" w:eastAsia="x-none"/>
        </w:rPr>
        <w:t>Njofton</w:t>
      </w:r>
      <w:r w:rsidR="00F73C8E" w:rsidRPr="00F327B0">
        <w:rPr>
          <w:rFonts w:eastAsia="MS Mincho"/>
          <w:lang w:val="sq-AL" w:eastAsia="x-none"/>
        </w:rPr>
        <w:t xml:space="preserve"> </w:t>
      </w:r>
      <w:r w:rsidRPr="00F327B0">
        <w:rPr>
          <w:rFonts w:eastAsia="MS Mincho"/>
          <w:lang w:val="sq-AL" w:eastAsia="x-none"/>
        </w:rPr>
        <w:t>brenda 10 ditëve nga hyrja në fuqi e këtij vendimi</w:t>
      </w:r>
      <w:r w:rsidR="00D309FD" w:rsidRPr="00F327B0">
        <w:rPr>
          <w:rFonts w:eastAsia="MS Mincho"/>
          <w:lang w:val="sq-AL" w:eastAsia="x-none"/>
        </w:rPr>
        <w:t xml:space="preserve">, </w:t>
      </w:r>
      <w:r w:rsidRPr="00F327B0">
        <w:rPr>
          <w:rFonts w:eastAsia="MS Mincho"/>
          <w:lang w:val="sq-AL" w:eastAsia="x-none"/>
        </w:rPr>
        <w:t>subjek</w:t>
      </w:r>
      <w:r w:rsidR="00C1199F" w:rsidRPr="00F327B0">
        <w:rPr>
          <w:rFonts w:eastAsia="MS Mincho"/>
          <w:lang w:val="sq-AL" w:eastAsia="x-none"/>
        </w:rPr>
        <w:t>t</w:t>
      </w:r>
      <w:r w:rsidRPr="00F327B0">
        <w:rPr>
          <w:rFonts w:eastAsia="MS Mincho"/>
          <w:lang w:val="sq-AL" w:eastAsia="x-none"/>
        </w:rPr>
        <w:t>et e</w:t>
      </w:r>
      <w:r w:rsidR="00F73C8E" w:rsidRPr="00F327B0">
        <w:rPr>
          <w:rFonts w:eastAsia="MS Mincho"/>
          <w:lang w:val="sq-AL" w:eastAsia="x-none"/>
        </w:rPr>
        <w:t xml:space="preserve"> pajisur me leje mjedisore p</w:t>
      </w:r>
      <w:r w:rsidR="00476670" w:rsidRPr="00F327B0">
        <w:rPr>
          <w:rFonts w:eastAsia="MS Mincho"/>
          <w:lang w:val="sq-AL" w:eastAsia="x-none"/>
        </w:rPr>
        <w:t>ë</w:t>
      </w:r>
      <w:r w:rsidR="00F73C8E" w:rsidRPr="00F327B0">
        <w:rPr>
          <w:rFonts w:eastAsia="MS Mincho"/>
          <w:lang w:val="sq-AL" w:eastAsia="x-none"/>
        </w:rPr>
        <w:t>r prod</w:t>
      </w:r>
      <w:r w:rsidR="00C1199F" w:rsidRPr="00F327B0">
        <w:rPr>
          <w:rFonts w:eastAsia="MS Mincho"/>
          <w:lang w:val="sq-AL" w:eastAsia="x-none"/>
        </w:rPr>
        <w:t xml:space="preserve">himin e produktit qese plastike, </w:t>
      </w:r>
      <w:r w:rsidRPr="00F327B0">
        <w:rPr>
          <w:rFonts w:eastAsia="MS Mincho"/>
          <w:lang w:val="sq-AL" w:eastAsia="x-none"/>
        </w:rPr>
        <w:t>mbi</w:t>
      </w:r>
      <w:r w:rsidR="00F73C8E" w:rsidRPr="00F327B0">
        <w:rPr>
          <w:rFonts w:eastAsia="MS Mincho"/>
          <w:lang w:val="sq-AL" w:eastAsia="x-none"/>
        </w:rPr>
        <w:t xml:space="preserve"> ndalimin e prodhi</w:t>
      </w:r>
      <w:r w:rsidR="00640A0A" w:rsidRPr="00F327B0">
        <w:rPr>
          <w:rFonts w:eastAsia="MS Mincho"/>
          <w:lang w:val="sq-AL" w:eastAsia="x-none"/>
        </w:rPr>
        <w:t>mit t</w:t>
      </w:r>
      <w:r w:rsidR="00476670" w:rsidRPr="00F327B0">
        <w:rPr>
          <w:rFonts w:eastAsia="MS Mincho"/>
          <w:lang w:val="sq-AL" w:eastAsia="x-none"/>
        </w:rPr>
        <w:t>ë</w:t>
      </w:r>
      <w:r w:rsidR="00640A0A" w:rsidRPr="00F327B0">
        <w:rPr>
          <w:rFonts w:eastAsia="MS Mincho"/>
          <w:lang w:val="sq-AL" w:eastAsia="x-none"/>
        </w:rPr>
        <w:t xml:space="preserve"> qeseve plastike </w:t>
      </w:r>
      <w:r w:rsidR="00E03DA2" w:rsidRPr="00F327B0">
        <w:rPr>
          <w:rFonts w:eastAsia="MS Mincho"/>
          <w:lang w:val="sq-AL" w:eastAsia="x-none"/>
        </w:rPr>
        <w:t>sipas</w:t>
      </w:r>
      <w:r w:rsidR="00640A0A" w:rsidRPr="00F327B0">
        <w:rPr>
          <w:rFonts w:eastAsia="MS Mincho"/>
          <w:lang w:val="sq-AL" w:eastAsia="x-none"/>
        </w:rPr>
        <w:t xml:space="preserve"> parashikimeve t</w:t>
      </w:r>
      <w:r w:rsidR="00476670" w:rsidRPr="00F327B0">
        <w:rPr>
          <w:rFonts w:eastAsia="MS Mincho"/>
          <w:lang w:val="sq-AL" w:eastAsia="x-none"/>
        </w:rPr>
        <w:t>ë</w:t>
      </w:r>
      <w:r w:rsidR="00E03DA2" w:rsidRPr="00F327B0">
        <w:rPr>
          <w:rFonts w:eastAsia="MS Mincho"/>
          <w:lang w:val="sq-AL" w:eastAsia="x-none"/>
        </w:rPr>
        <w:t xml:space="preserve"> ligjit nr.10463</w:t>
      </w:r>
      <w:r w:rsidR="00EA3331" w:rsidRPr="00F327B0">
        <w:rPr>
          <w:rFonts w:eastAsia="MS Mincho"/>
          <w:lang w:val="sq-AL" w:eastAsia="x-none"/>
        </w:rPr>
        <w:t>/2011</w:t>
      </w:r>
      <w:r w:rsidR="00E03DA2" w:rsidRPr="00F327B0">
        <w:rPr>
          <w:rFonts w:eastAsia="MS Mincho"/>
          <w:lang w:val="sq-AL" w:eastAsia="x-none"/>
        </w:rPr>
        <w:t xml:space="preserve"> "P</w:t>
      </w:r>
      <w:r w:rsidR="00476670" w:rsidRPr="00F327B0">
        <w:rPr>
          <w:rFonts w:eastAsia="MS Mincho"/>
          <w:lang w:val="sq-AL" w:eastAsia="x-none"/>
        </w:rPr>
        <w:t>ë</w:t>
      </w:r>
      <w:r w:rsidR="00EA3331" w:rsidRPr="00F327B0">
        <w:rPr>
          <w:rFonts w:eastAsia="MS Mincho"/>
          <w:lang w:val="sq-AL" w:eastAsia="x-none"/>
        </w:rPr>
        <w:t>r m</w:t>
      </w:r>
      <w:r w:rsidR="00F73C8E" w:rsidRPr="00F327B0">
        <w:rPr>
          <w:rFonts w:eastAsia="MS Mincho"/>
          <w:lang w:val="sq-AL" w:eastAsia="x-none"/>
        </w:rPr>
        <w:t>enaxhimi</w:t>
      </w:r>
      <w:r w:rsidR="00EA3331" w:rsidRPr="00F327B0">
        <w:rPr>
          <w:rFonts w:eastAsia="MS Mincho"/>
          <w:lang w:val="sq-AL" w:eastAsia="x-none"/>
        </w:rPr>
        <w:t>n e integruar t</w:t>
      </w:r>
      <w:r w:rsidR="00476670" w:rsidRPr="00F327B0">
        <w:rPr>
          <w:rFonts w:eastAsia="MS Mincho"/>
          <w:lang w:val="sq-AL" w:eastAsia="x-none"/>
        </w:rPr>
        <w:t>ë</w:t>
      </w:r>
      <w:r w:rsidR="00EA3331" w:rsidRPr="00F327B0">
        <w:rPr>
          <w:rFonts w:eastAsia="MS Mincho"/>
          <w:lang w:val="sq-AL" w:eastAsia="x-none"/>
        </w:rPr>
        <w:t xml:space="preserve"> m</w:t>
      </w:r>
      <w:r w:rsidR="00F73C8E" w:rsidRPr="00F327B0">
        <w:rPr>
          <w:rFonts w:eastAsia="MS Mincho"/>
          <w:lang w:val="sq-AL" w:eastAsia="x-none"/>
        </w:rPr>
        <w:t>betjeve" i ndryshuar</w:t>
      </w:r>
      <w:r w:rsidR="00640A0A" w:rsidRPr="00F327B0">
        <w:rPr>
          <w:rFonts w:eastAsia="MS Mincho"/>
          <w:lang w:val="sq-AL" w:eastAsia="x-none"/>
        </w:rPr>
        <w:t xml:space="preserve"> dhe k</w:t>
      </w:r>
      <w:r w:rsidR="00476670" w:rsidRPr="00F327B0">
        <w:rPr>
          <w:rFonts w:eastAsia="MS Mincho"/>
          <w:lang w:val="sq-AL" w:eastAsia="x-none"/>
        </w:rPr>
        <w:t>ë</w:t>
      </w:r>
      <w:r w:rsidR="00640A0A" w:rsidRPr="00F327B0">
        <w:rPr>
          <w:rFonts w:eastAsia="MS Mincho"/>
          <w:lang w:val="sq-AL" w:eastAsia="x-none"/>
        </w:rPr>
        <w:t>rkesave t</w:t>
      </w:r>
      <w:r w:rsidR="00476670" w:rsidRPr="00F327B0">
        <w:rPr>
          <w:rFonts w:eastAsia="MS Mincho"/>
          <w:lang w:val="sq-AL" w:eastAsia="x-none"/>
        </w:rPr>
        <w:t>ë</w:t>
      </w:r>
      <w:r w:rsidR="00640A0A" w:rsidRPr="00F327B0">
        <w:rPr>
          <w:rFonts w:eastAsia="MS Mincho"/>
          <w:lang w:val="sq-AL" w:eastAsia="x-none"/>
        </w:rPr>
        <w:t xml:space="preserve"> k</w:t>
      </w:r>
      <w:r w:rsidR="00476670" w:rsidRPr="00F327B0">
        <w:rPr>
          <w:rFonts w:eastAsia="MS Mincho"/>
          <w:lang w:val="sq-AL" w:eastAsia="x-none"/>
        </w:rPr>
        <w:t>ë</w:t>
      </w:r>
      <w:r w:rsidRPr="00F327B0">
        <w:rPr>
          <w:rFonts w:eastAsia="MS Mincho"/>
          <w:lang w:val="sq-AL" w:eastAsia="x-none"/>
        </w:rPr>
        <w:t>tij vendimi</w:t>
      </w:r>
      <w:r w:rsidR="00C50C05" w:rsidRPr="00F327B0">
        <w:rPr>
          <w:rFonts w:eastAsia="MS Mincho"/>
          <w:lang w:val="sq-AL" w:eastAsia="x-none"/>
        </w:rPr>
        <w:t>;</w:t>
      </w:r>
      <w:r w:rsidRPr="00F327B0">
        <w:rPr>
          <w:rFonts w:eastAsia="MS Mincho"/>
          <w:lang w:val="sq-AL" w:eastAsia="x-none"/>
        </w:rPr>
        <w:t xml:space="preserve"> </w:t>
      </w:r>
    </w:p>
    <w:p w:rsidR="009E1C85" w:rsidRPr="00F327B0" w:rsidRDefault="009E1C85" w:rsidP="00F327B0">
      <w:pPr>
        <w:pStyle w:val="ListParagraph"/>
        <w:rPr>
          <w:rFonts w:ascii="Times New Roman" w:hAnsi="Times New Roman"/>
        </w:rPr>
      </w:pPr>
    </w:p>
    <w:p w:rsidR="00C1199F" w:rsidRPr="00F327B0" w:rsidRDefault="009E1C85" w:rsidP="00F327B0">
      <w:pPr>
        <w:pStyle w:val="NormalWeb"/>
        <w:numPr>
          <w:ilvl w:val="0"/>
          <w:numId w:val="44"/>
        </w:numPr>
        <w:spacing w:before="0" w:beforeAutospacing="0" w:after="0" w:afterAutospacing="0"/>
        <w:jc w:val="both"/>
        <w:rPr>
          <w:rFonts w:eastAsia="MS Mincho"/>
          <w:lang w:val="sq-AL" w:eastAsia="x-none"/>
        </w:rPr>
      </w:pPr>
      <w:r w:rsidRPr="00F327B0">
        <w:rPr>
          <w:rFonts w:eastAsia="MS Mincho"/>
          <w:lang w:val="sq-AL" w:eastAsia="x-none"/>
        </w:rPr>
        <w:t>Inspekton dhe kontrollon subjektet që prodhojnë qese plastike mbi p</w:t>
      </w:r>
      <w:r w:rsidR="000C0728" w:rsidRPr="00F327B0">
        <w:rPr>
          <w:rFonts w:eastAsia="MS Mincho"/>
          <w:lang w:val="sq-AL" w:eastAsia="x-none"/>
        </w:rPr>
        <w:t>ë</w:t>
      </w:r>
      <w:r w:rsidRPr="00F327B0">
        <w:rPr>
          <w:rFonts w:eastAsia="MS Mincho"/>
          <w:lang w:val="sq-AL" w:eastAsia="x-none"/>
        </w:rPr>
        <w:t>rmbushjen e kritereve të prodhimit sipas p</w:t>
      </w:r>
      <w:r w:rsidR="000C0728" w:rsidRPr="00F327B0">
        <w:rPr>
          <w:rFonts w:eastAsia="MS Mincho"/>
          <w:lang w:val="sq-AL" w:eastAsia="x-none"/>
        </w:rPr>
        <w:t>ë</w:t>
      </w:r>
      <w:r w:rsidRPr="00F327B0">
        <w:rPr>
          <w:rFonts w:eastAsia="MS Mincho"/>
          <w:lang w:val="sq-AL" w:eastAsia="x-none"/>
        </w:rPr>
        <w:t>rcaktimeve t</w:t>
      </w:r>
      <w:r w:rsidR="000C0728" w:rsidRPr="00F327B0">
        <w:rPr>
          <w:rFonts w:eastAsia="MS Mincho"/>
          <w:lang w:val="sq-AL" w:eastAsia="x-none"/>
        </w:rPr>
        <w:t>ë</w:t>
      </w:r>
      <w:r w:rsidRPr="00F327B0">
        <w:rPr>
          <w:rFonts w:eastAsia="MS Mincho"/>
          <w:lang w:val="sq-AL" w:eastAsia="x-none"/>
        </w:rPr>
        <w:t xml:space="preserve"> pik</w:t>
      </w:r>
      <w:r w:rsidR="000C0728" w:rsidRPr="00F327B0">
        <w:rPr>
          <w:rFonts w:eastAsia="MS Mincho"/>
          <w:lang w:val="sq-AL" w:eastAsia="x-none"/>
        </w:rPr>
        <w:t>ë</w:t>
      </w:r>
      <w:r w:rsidRPr="00F327B0">
        <w:rPr>
          <w:rFonts w:eastAsia="MS Mincho"/>
          <w:lang w:val="sq-AL" w:eastAsia="x-none"/>
        </w:rPr>
        <w:t>s 1 t</w:t>
      </w:r>
      <w:r w:rsidR="000C0728" w:rsidRPr="00F327B0">
        <w:rPr>
          <w:rFonts w:eastAsia="MS Mincho"/>
          <w:lang w:val="sq-AL" w:eastAsia="x-none"/>
        </w:rPr>
        <w:t>ë</w:t>
      </w:r>
      <w:r w:rsidRPr="00F327B0">
        <w:rPr>
          <w:rFonts w:eastAsia="MS Mincho"/>
          <w:lang w:val="sq-AL" w:eastAsia="x-none"/>
        </w:rPr>
        <w:t xml:space="preserve"> k</w:t>
      </w:r>
      <w:r w:rsidR="000C0728" w:rsidRPr="00F327B0">
        <w:rPr>
          <w:rFonts w:eastAsia="MS Mincho"/>
          <w:lang w:val="sq-AL" w:eastAsia="x-none"/>
        </w:rPr>
        <w:t>ë</w:t>
      </w:r>
      <w:r w:rsidRPr="00F327B0">
        <w:rPr>
          <w:rFonts w:eastAsia="MS Mincho"/>
          <w:lang w:val="sq-AL" w:eastAsia="x-none"/>
        </w:rPr>
        <w:t>tij vendimi</w:t>
      </w:r>
      <w:r w:rsidR="00C50C05" w:rsidRPr="00F327B0">
        <w:rPr>
          <w:rFonts w:eastAsia="MS Mincho"/>
          <w:lang w:val="sq-AL" w:eastAsia="x-none"/>
        </w:rPr>
        <w:t>;</w:t>
      </w:r>
    </w:p>
    <w:p w:rsidR="00C1199F" w:rsidRPr="00F327B0" w:rsidRDefault="00C1199F" w:rsidP="00F327B0">
      <w:pPr>
        <w:pStyle w:val="ListParagraph"/>
        <w:rPr>
          <w:rFonts w:ascii="Times New Roman" w:hAnsi="Times New Roman"/>
        </w:rPr>
      </w:pPr>
    </w:p>
    <w:p w:rsidR="009E1C85" w:rsidRPr="00F327B0" w:rsidRDefault="000C4893" w:rsidP="00F327B0">
      <w:pPr>
        <w:pStyle w:val="NormalWeb"/>
        <w:spacing w:before="0" w:beforeAutospacing="0" w:after="0" w:afterAutospacing="0"/>
        <w:ind w:left="720" w:hanging="360"/>
        <w:jc w:val="both"/>
        <w:rPr>
          <w:rFonts w:eastAsia="MS Mincho"/>
          <w:lang w:val="sq-AL" w:eastAsia="x-none"/>
        </w:rPr>
      </w:pPr>
      <w:r w:rsidRPr="00F327B0">
        <w:t xml:space="preserve">ç) </w:t>
      </w:r>
      <w:r w:rsidR="00C1199F" w:rsidRPr="00F327B0">
        <w:t>Vendos gjoba dhe sekuestron qeset plastike t</w:t>
      </w:r>
      <w:r w:rsidR="000C0728" w:rsidRPr="00F327B0">
        <w:t>ë</w:t>
      </w:r>
      <w:r w:rsidR="00C1199F" w:rsidRPr="00F327B0">
        <w:t xml:space="preserve"> prodhuara sipas parashikimeve t</w:t>
      </w:r>
      <w:r w:rsidR="000C0728" w:rsidRPr="00F327B0">
        <w:t>ë</w:t>
      </w:r>
      <w:r w:rsidR="00C1199F" w:rsidRPr="00F327B0">
        <w:t xml:space="preserve"> pikës 25/1, të nenit 62, të ligjit nr.10463, datë 22.9.2011 “Për menaxhimin e integruar të mbetjeve”, i ndryshuar, në rastet kur subjektet nuk respektojnë kërkesat e parashikuara në pik</w:t>
      </w:r>
      <w:r w:rsidR="000C0728" w:rsidRPr="00F327B0">
        <w:t>ë</w:t>
      </w:r>
      <w:r w:rsidR="00C1199F" w:rsidRPr="00F327B0">
        <w:t>n “1” , të k</w:t>
      </w:r>
      <w:r w:rsidR="000C0728" w:rsidRPr="00F327B0">
        <w:t>ë</w:t>
      </w:r>
      <w:r w:rsidR="00C1199F" w:rsidRPr="00F327B0">
        <w:t>tij vendimi</w:t>
      </w:r>
      <w:r w:rsidR="00C50C05" w:rsidRPr="00F327B0">
        <w:t>;</w:t>
      </w:r>
    </w:p>
    <w:p w:rsidR="00154131" w:rsidRPr="00F327B0" w:rsidRDefault="00154131" w:rsidP="00F327B0">
      <w:pPr>
        <w:pStyle w:val="ListParagraph"/>
        <w:rPr>
          <w:rFonts w:ascii="Times New Roman" w:hAnsi="Times New Roman"/>
        </w:rPr>
      </w:pPr>
    </w:p>
    <w:p w:rsidR="00154131" w:rsidRPr="00F327B0" w:rsidRDefault="00154131" w:rsidP="00F327B0">
      <w:pPr>
        <w:pStyle w:val="NormalWeb"/>
        <w:numPr>
          <w:ilvl w:val="0"/>
          <w:numId w:val="44"/>
        </w:numPr>
        <w:spacing w:before="0" w:beforeAutospacing="0" w:after="0" w:afterAutospacing="0"/>
        <w:jc w:val="both"/>
        <w:rPr>
          <w:rFonts w:eastAsia="MS Mincho"/>
          <w:lang w:val="sq-AL" w:eastAsia="x-none"/>
        </w:rPr>
      </w:pPr>
      <w:r w:rsidRPr="00F327B0">
        <w:rPr>
          <w:rFonts w:eastAsia="MS Mincho"/>
          <w:lang w:val="sq-AL" w:eastAsia="x-none"/>
        </w:rPr>
        <w:t>Merr masa p</w:t>
      </w:r>
      <w:r w:rsidR="000C0728" w:rsidRPr="00F327B0">
        <w:rPr>
          <w:rFonts w:eastAsia="MS Mincho"/>
          <w:lang w:val="sq-AL" w:eastAsia="x-none"/>
        </w:rPr>
        <w:t>ë</w:t>
      </w:r>
      <w:r w:rsidRPr="00F327B0">
        <w:rPr>
          <w:rFonts w:eastAsia="MS Mincho"/>
          <w:lang w:val="sq-AL" w:eastAsia="x-none"/>
        </w:rPr>
        <w:t>r sigurimin e transportit dhe t</w:t>
      </w:r>
      <w:r w:rsidR="000C0728" w:rsidRPr="00F327B0">
        <w:rPr>
          <w:rFonts w:eastAsia="MS Mincho"/>
          <w:lang w:val="sq-AL" w:eastAsia="x-none"/>
        </w:rPr>
        <w:t>ë</w:t>
      </w:r>
      <w:r w:rsidRPr="00F327B0">
        <w:rPr>
          <w:rFonts w:eastAsia="MS Mincho"/>
          <w:lang w:val="sq-AL" w:eastAsia="x-none"/>
        </w:rPr>
        <w:t xml:space="preserve"> ambienteve t</w:t>
      </w:r>
      <w:r w:rsidR="000C0728" w:rsidRPr="00F327B0">
        <w:rPr>
          <w:rFonts w:eastAsia="MS Mincho"/>
          <w:lang w:val="sq-AL" w:eastAsia="x-none"/>
        </w:rPr>
        <w:t>ë</w:t>
      </w:r>
      <w:r w:rsidRPr="00F327B0">
        <w:rPr>
          <w:rFonts w:eastAsia="MS Mincho"/>
          <w:lang w:val="sq-AL" w:eastAsia="x-none"/>
        </w:rPr>
        <w:t xml:space="preserve"> p</w:t>
      </w:r>
      <w:r w:rsidR="000C0728" w:rsidRPr="00F327B0">
        <w:rPr>
          <w:rFonts w:eastAsia="MS Mincho"/>
          <w:lang w:val="sq-AL" w:eastAsia="x-none"/>
        </w:rPr>
        <w:t>ë</w:t>
      </w:r>
      <w:r w:rsidRPr="00F327B0">
        <w:rPr>
          <w:rFonts w:eastAsia="MS Mincho"/>
          <w:lang w:val="sq-AL" w:eastAsia="x-none"/>
        </w:rPr>
        <w:t>rshtatshme p</w:t>
      </w:r>
      <w:r w:rsidR="000C0728" w:rsidRPr="00F327B0">
        <w:rPr>
          <w:rFonts w:eastAsia="MS Mincho"/>
          <w:lang w:val="sq-AL" w:eastAsia="x-none"/>
        </w:rPr>
        <w:t>ë</w:t>
      </w:r>
      <w:r w:rsidRPr="00F327B0">
        <w:rPr>
          <w:rFonts w:eastAsia="MS Mincho"/>
          <w:lang w:val="sq-AL" w:eastAsia="x-none"/>
        </w:rPr>
        <w:t>r ruajtjen e p</w:t>
      </w:r>
      <w:r w:rsidR="000C0728" w:rsidRPr="00F327B0">
        <w:rPr>
          <w:rFonts w:eastAsia="MS Mincho"/>
          <w:lang w:val="sq-AL" w:eastAsia="x-none"/>
        </w:rPr>
        <w:t>ë</w:t>
      </w:r>
      <w:r w:rsidRPr="00F327B0">
        <w:rPr>
          <w:rFonts w:eastAsia="MS Mincho"/>
          <w:lang w:val="sq-AL" w:eastAsia="x-none"/>
        </w:rPr>
        <w:t>rkohshme dhe magazimin e qeseve plastike mbajtëse, qeseve plastike të oxo degradueshme apo oxo-bio degradueshme t</w:t>
      </w:r>
      <w:r w:rsidR="000C0728" w:rsidRPr="00F327B0">
        <w:rPr>
          <w:rFonts w:eastAsia="MS Mincho"/>
          <w:lang w:val="sq-AL" w:eastAsia="x-none"/>
        </w:rPr>
        <w:t>ë</w:t>
      </w:r>
      <w:r w:rsidRPr="00F327B0">
        <w:rPr>
          <w:rFonts w:eastAsia="MS Mincho"/>
          <w:lang w:val="sq-AL" w:eastAsia="x-none"/>
        </w:rPr>
        <w:t xml:space="preserve"> cilat jan</w:t>
      </w:r>
      <w:r w:rsidR="000C0728" w:rsidRPr="00F327B0">
        <w:rPr>
          <w:rFonts w:eastAsia="MS Mincho"/>
          <w:lang w:val="sq-AL" w:eastAsia="x-none"/>
        </w:rPr>
        <w:t>ë</w:t>
      </w:r>
      <w:r w:rsidRPr="00F327B0">
        <w:rPr>
          <w:rFonts w:eastAsia="MS Mincho"/>
          <w:lang w:val="sq-AL" w:eastAsia="x-none"/>
        </w:rPr>
        <w:t xml:space="preserve"> sekuestruar </w:t>
      </w:r>
      <w:r w:rsidR="009E1C85" w:rsidRPr="00F327B0">
        <w:rPr>
          <w:rFonts w:eastAsia="MS Mincho"/>
          <w:lang w:val="sq-AL" w:eastAsia="x-none"/>
        </w:rPr>
        <w:t>me vendim t</w:t>
      </w:r>
      <w:r w:rsidR="000C0728" w:rsidRPr="00F327B0">
        <w:rPr>
          <w:rFonts w:eastAsia="MS Mincho"/>
          <w:lang w:val="sq-AL" w:eastAsia="x-none"/>
        </w:rPr>
        <w:t>ë</w:t>
      </w:r>
      <w:r w:rsidR="009E1C85" w:rsidRPr="00F327B0">
        <w:rPr>
          <w:rFonts w:eastAsia="MS Mincho"/>
          <w:lang w:val="sq-AL" w:eastAsia="x-none"/>
        </w:rPr>
        <w:t xml:space="preserve"> </w:t>
      </w:r>
      <w:r w:rsidRPr="00F327B0">
        <w:rPr>
          <w:rFonts w:eastAsia="MS Mincho"/>
          <w:lang w:val="sq-AL" w:eastAsia="x-none"/>
        </w:rPr>
        <w:t>struktur</w:t>
      </w:r>
      <w:r w:rsidR="009E1C85" w:rsidRPr="00F327B0">
        <w:rPr>
          <w:rFonts w:eastAsia="MS Mincho"/>
          <w:lang w:val="sq-AL" w:eastAsia="x-none"/>
        </w:rPr>
        <w:t>ave</w:t>
      </w:r>
      <w:r w:rsidRPr="00F327B0">
        <w:rPr>
          <w:rFonts w:eastAsia="MS Mincho"/>
          <w:lang w:val="sq-AL" w:eastAsia="x-none"/>
        </w:rPr>
        <w:t xml:space="preserve"> p</w:t>
      </w:r>
      <w:r w:rsidR="000C0728" w:rsidRPr="00F327B0">
        <w:rPr>
          <w:rFonts w:eastAsia="MS Mincho"/>
          <w:lang w:val="sq-AL" w:eastAsia="x-none"/>
        </w:rPr>
        <w:t>ë</w:t>
      </w:r>
      <w:r w:rsidRPr="00F327B0">
        <w:rPr>
          <w:rFonts w:eastAsia="MS Mincho"/>
          <w:lang w:val="sq-AL" w:eastAsia="x-none"/>
        </w:rPr>
        <w:t>rgjegj</w:t>
      </w:r>
      <w:r w:rsidR="000C0728" w:rsidRPr="00F327B0">
        <w:rPr>
          <w:rFonts w:eastAsia="MS Mincho"/>
          <w:lang w:val="sq-AL" w:eastAsia="x-none"/>
        </w:rPr>
        <w:t>ë</w:t>
      </w:r>
      <w:r w:rsidRPr="00F327B0">
        <w:rPr>
          <w:rFonts w:eastAsia="MS Mincho"/>
          <w:lang w:val="sq-AL" w:eastAsia="x-none"/>
        </w:rPr>
        <w:t>se t</w:t>
      </w:r>
      <w:r w:rsidR="000C0728" w:rsidRPr="00F327B0">
        <w:rPr>
          <w:rFonts w:eastAsia="MS Mincho"/>
          <w:lang w:val="sq-AL" w:eastAsia="x-none"/>
        </w:rPr>
        <w:t>ë</w:t>
      </w:r>
      <w:r w:rsidRPr="00F327B0">
        <w:rPr>
          <w:rFonts w:eastAsia="MS Mincho"/>
          <w:lang w:val="sq-AL" w:eastAsia="x-none"/>
        </w:rPr>
        <w:t xml:space="preserve"> inspektimit sipas p</w:t>
      </w:r>
      <w:r w:rsidR="000C0728" w:rsidRPr="00F327B0">
        <w:rPr>
          <w:rFonts w:eastAsia="MS Mincho"/>
          <w:lang w:val="sq-AL" w:eastAsia="x-none"/>
        </w:rPr>
        <w:t>ë</w:t>
      </w:r>
      <w:r w:rsidRPr="00F327B0">
        <w:rPr>
          <w:rFonts w:eastAsia="MS Mincho"/>
          <w:lang w:val="sq-AL" w:eastAsia="x-none"/>
        </w:rPr>
        <w:t>rcaktimeve t</w:t>
      </w:r>
      <w:r w:rsidR="000C0728" w:rsidRPr="00F327B0">
        <w:rPr>
          <w:rFonts w:eastAsia="MS Mincho"/>
          <w:lang w:val="sq-AL" w:eastAsia="x-none"/>
        </w:rPr>
        <w:t>ë</w:t>
      </w:r>
      <w:r w:rsidRPr="00F327B0">
        <w:rPr>
          <w:rFonts w:eastAsia="MS Mincho"/>
          <w:lang w:val="sq-AL" w:eastAsia="x-none"/>
        </w:rPr>
        <w:t xml:space="preserve"> k</w:t>
      </w:r>
      <w:r w:rsidR="000C0728" w:rsidRPr="00F327B0">
        <w:rPr>
          <w:rFonts w:eastAsia="MS Mincho"/>
          <w:lang w:val="sq-AL" w:eastAsia="x-none"/>
        </w:rPr>
        <w:t>ë</w:t>
      </w:r>
      <w:r w:rsidRPr="00F327B0">
        <w:rPr>
          <w:rFonts w:eastAsia="MS Mincho"/>
          <w:lang w:val="sq-AL" w:eastAsia="x-none"/>
        </w:rPr>
        <w:t>tij vendimi</w:t>
      </w:r>
      <w:r w:rsidR="00C50C05" w:rsidRPr="00F327B0">
        <w:rPr>
          <w:rFonts w:eastAsia="MS Mincho"/>
          <w:lang w:val="sq-AL" w:eastAsia="x-none"/>
        </w:rPr>
        <w:t>;</w:t>
      </w:r>
    </w:p>
    <w:p w:rsidR="009E1C85" w:rsidRPr="00F327B0" w:rsidRDefault="009E1C85" w:rsidP="00F327B0">
      <w:pPr>
        <w:pStyle w:val="ListParagraph"/>
        <w:rPr>
          <w:rFonts w:ascii="Times New Roman" w:hAnsi="Times New Roman"/>
        </w:rPr>
      </w:pPr>
    </w:p>
    <w:p w:rsidR="00C1199F" w:rsidRPr="00F327B0" w:rsidRDefault="000C4893" w:rsidP="00F327B0">
      <w:pPr>
        <w:pStyle w:val="NormalWeb"/>
        <w:spacing w:before="0" w:beforeAutospacing="0" w:after="0" w:afterAutospacing="0"/>
        <w:ind w:left="720" w:hanging="360"/>
        <w:jc w:val="both"/>
        <w:rPr>
          <w:rFonts w:eastAsia="MS Mincho"/>
          <w:lang w:val="sq-AL" w:eastAsia="x-none"/>
        </w:rPr>
      </w:pPr>
      <w:r w:rsidRPr="00F327B0">
        <w:rPr>
          <w:rFonts w:eastAsia="MS Mincho"/>
          <w:lang w:val="sq-AL" w:eastAsia="x-none"/>
        </w:rPr>
        <w:t xml:space="preserve">dh) </w:t>
      </w:r>
      <w:r w:rsidR="00C1199F" w:rsidRPr="00F327B0">
        <w:rPr>
          <w:rFonts w:eastAsia="MS Mincho"/>
          <w:lang w:val="sq-AL" w:eastAsia="x-none"/>
        </w:rPr>
        <w:t xml:space="preserve">Merr masa </w:t>
      </w:r>
      <w:r w:rsidR="00F22DFC" w:rsidRPr="00F327B0">
        <w:rPr>
          <w:rFonts w:eastAsia="MS Mincho"/>
          <w:lang w:val="sq-AL" w:eastAsia="x-none"/>
        </w:rPr>
        <w:t>deri n</w:t>
      </w:r>
      <w:r w:rsidR="00F327B0" w:rsidRPr="00F327B0">
        <w:rPr>
          <w:rFonts w:eastAsia="MS Mincho"/>
          <w:lang w:val="sq-AL" w:eastAsia="x-none"/>
        </w:rPr>
        <w:t>ë</w:t>
      </w:r>
      <w:r w:rsidR="00F22DFC" w:rsidRPr="00F327B0">
        <w:rPr>
          <w:rFonts w:eastAsia="MS Mincho"/>
          <w:lang w:val="sq-AL" w:eastAsia="x-none"/>
        </w:rPr>
        <w:t xml:space="preserve"> lidhjen e kontrat</w:t>
      </w:r>
      <w:r w:rsidR="00F327B0" w:rsidRPr="00F327B0">
        <w:rPr>
          <w:rFonts w:eastAsia="MS Mincho"/>
          <w:lang w:val="sq-AL" w:eastAsia="x-none"/>
        </w:rPr>
        <w:t>ë</w:t>
      </w:r>
      <w:r w:rsidR="00F22DFC" w:rsidRPr="00F327B0">
        <w:rPr>
          <w:rFonts w:eastAsia="MS Mincho"/>
          <w:lang w:val="sq-AL" w:eastAsia="x-none"/>
        </w:rPr>
        <w:t xml:space="preserve">s, </w:t>
      </w:r>
      <w:r w:rsidR="00C1199F" w:rsidRPr="00F327B0">
        <w:rPr>
          <w:rFonts w:eastAsia="MS Mincho"/>
          <w:lang w:val="sq-AL" w:eastAsia="x-none"/>
        </w:rPr>
        <w:t>p</w:t>
      </w:r>
      <w:r w:rsidR="000C0728" w:rsidRPr="00F327B0">
        <w:rPr>
          <w:rFonts w:eastAsia="MS Mincho"/>
          <w:lang w:val="sq-AL" w:eastAsia="x-none"/>
        </w:rPr>
        <w:t>ë</w:t>
      </w:r>
      <w:r w:rsidR="00C1199F" w:rsidRPr="00F327B0">
        <w:rPr>
          <w:rFonts w:eastAsia="MS Mincho"/>
          <w:lang w:val="sq-AL" w:eastAsia="x-none"/>
        </w:rPr>
        <w:t>r vijimin e procedur</w:t>
      </w:r>
      <w:r w:rsidR="000C0728" w:rsidRPr="00F327B0">
        <w:rPr>
          <w:rFonts w:eastAsia="MS Mincho"/>
          <w:lang w:val="sq-AL" w:eastAsia="x-none"/>
        </w:rPr>
        <w:t>ë</w:t>
      </w:r>
      <w:r w:rsidR="00C1199F" w:rsidRPr="00F327B0">
        <w:rPr>
          <w:rFonts w:eastAsia="MS Mincho"/>
          <w:lang w:val="sq-AL" w:eastAsia="x-none"/>
        </w:rPr>
        <w:t>s p</w:t>
      </w:r>
      <w:r w:rsidR="000C0728" w:rsidRPr="00F327B0">
        <w:rPr>
          <w:rFonts w:eastAsia="MS Mincho"/>
          <w:lang w:val="sq-AL" w:eastAsia="x-none"/>
        </w:rPr>
        <w:t>ë</w:t>
      </w:r>
      <w:r w:rsidR="00C1199F" w:rsidRPr="00F327B0">
        <w:rPr>
          <w:rFonts w:eastAsia="MS Mincho"/>
          <w:lang w:val="sq-AL" w:eastAsia="x-none"/>
        </w:rPr>
        <w:t>r riciklimin e sasis</w:t>
      </w:r>
      <w:r w:rsidR="000C0728" w:rsidRPr="00F327B0">
        <w:rPr>
          <w:rFonts w:eastAsia="MS Mincho"/>
          <w:lang w:val="sq-AL" w:eastAsia="x-none"/>
        </w:rPr>
        <w:t>ë</w:t>
      </w:r>
      <w:r w:rsidR="00C1199F" w:rsidRPr="00F327B0">
        <w:rPr>
          <w:rFonts w:eastAsia="MS Mincho"/>
          <w:lang w:val="sq-AL" w:eastAsia="x-none"/>
        </w:rPr>
        <w:t xml:space="preserve"> s</w:t>
      </w:r>
      <w:r w:rsidR="000C0728" w:rsidRPr="00F327B0">
        <w:rPr>
          <w:rFonts w:eastAsia="MS Mincho"/>
          <w:lang w:val="sq-AL" w:eastAsia="x-none"/>
        </w:rPr>
        <w:t>ë</w:t>
      </w:r>
      <w:r w:rsidR="00C1199F" w:rsidRPr="00F327B0">
        <w:rPr>
          <w:rFonts w:eastAsia="MS Mincho"/>
          <w:lang w:val="sq-AL" w:eastAsia="x-none"/>
        </w:rPr>
        <w:t xml:space="preserve"> qeseve plastike t</w:t>
      </w:r>
      <w:r w:rsidR="000C0728" w:rsidRPr="00F327B0">
        <w:rPr>
          <w:rFonts w:eastAsia="MS Mincho"/>
          <w:lang w:val="sq-AL" w:eastAsia="x-none"/>
        </w:rPr>
        <w:t>ë</w:t>
      </w:r>
      <w:r w:rsidR="00C1199F" w:rsidRPr="00F327B0">
        <w:rPr>
          <w:rFonts w:eastAsia="MS Mincho"/>
          <w:lang w:val="sq-AL" w:eastAsia="x-none"/>
        </w:rPr>
        <w:t xml:space="preserve"> sekuestruara sipas legjislacionit n</w:t>
      </w:r>
      <w:r w:rsidR="000C0728" w:rsidRPr="00F327B0">
        <w:rPr>
          <w:rFonts w:eastAsia="MS Mincho"/>
          <w:lang w:val="sq-AL" w:eastAsia="x-none"/>
        </w:rPr>
        <w:t>ë</w:t>
      </w:r>
      <w:r w:rsidR="00C1199F" w:rsidRPr="00F327B0">
        <w:rPr>
          <w:rFonts w:eastAsia="MS Mincho"/>
          <w:lang w:val="sq-AL" w:eastAsia="x-none"/>
        </w:rPr>
        <w:t xml:space="preserve"> fuqi p</w:t>
      </w:r>
      <w:r w:rsidR="000C0728" w:rsidRPr="00F327B0">
        <w:rPr>
          <w:rFonts w:eastAsia="MS Mincho"/>
          <w:lang w:val="sq-AL" w:eastAsia="x-none"/>
        </w:rPr>
        <w:t>ë</w:t>
      </w:r>
      <w:r w:rsidR="00C1199F" w:rsidRPr="00F327B0">
        <w:rPr>
          <w:rFonts w:eastAsia="MS Mincho"/>
          <w:lang w:val="sq-AL" w:eastAsia="x-none"/>
        </w:rPr>
        <w:t>r mbejtjet, k</w:t>
      </w:r>
      <w:r w:rsidR="009E1C85" w:rsidRPr="00F327B0">
        <w:rPr>
          <w:rFonts w:eastAsia="MS Mincho"/>
          <w:lang w:val="sq-AL" w:eastAsia="x-none"/>
        </w:rPr>
        <w:t>ur vendimi p</w:t>
      </w:r>
      <w:r w:rsidR="000C0728" w:rsidRPr="00F327B0">
        <w:rPr>
          <w:rFonts w:eastAsia="MS Mincho"/>
          <w:lang w:val="sq-AL" w:eastAsia="x-none"/>
        </w:rPr>
        <w:t>ë</w:t>
      </w:r>
      <w:r w:rsidR="009E1C85" w:rsidRPr="00F327B0">
        <w:rPr>
          <w:rFonts w:eastAsia="MS Mincho"/>
          <w:lang w:val="sq-AL" w:eastAsia="x-none"/>
        </w:rPr>
        <w:t>r sekuestrimin e qeseve plastike ka marr</w:t>
      </w:r>
      <w:r w:rsidR="000C0728" w:rsidRPr="00F327B0">
        <w:rPr>
          <w:rFonts w:eastAsia="MS Mincho"/>
          <w:lang w:val="sq-AL" w:eastAsia="x-none"/>
        </w:rPr>
        <w:t>ë</w:t>
      </w:r>
      <w:r w:rsidR="009E1C85" w:rsidRPr="00F327B0">
        <w:rPr>
          <w:rFonts w:eastAsia="MS Mincho"/>
          <w:lang w:val="sq-AL" w:eastAsia="x-none"/>
        </w:rPr>
        <w:t xml:space="preserve"> form</w:t>
      </w:r>
      <w:r w:rsidR="000C0728" w:rsidRPr="00F327B0">
        <w:rPr>
          <w:rFonts w:eastAsia="MS Mincho"/>
          <w:lang w:val="sq-AL" w:eastAsia="x-none"/>
        </w:rPr>
        <w:t>ë</w:t>
      </w:r>
      <w:r w:rsidR="009E1C85" w:rsidRPr="00F327B0">
        <w:rPr>
          <w:rFonts w:eastAsia="MS Mincho"/>
          <w:lang w:val="sq-AL" w:eastAsia="x-none"/>
        </w:rPr>
        <w:t xml:space="preserve"> t</w:t>
      </w:r>
      <w:r w:rsidR="000C0728" w:rsidRPr="00F327B0">
        <w:rPr>
          <w:rFonts w:eastAsia="MS Mincho"/>
          <w:lang w:val="sq-AL" w:eastAsia="x-none"/>
        </w:rPr>
        <w:t>ë</w:t>
      </w:r>
      <w:r w:rsidR="009E1C85" w:rsidRPr="00F327B0">
        <w:rPr>
          <w:rFonts w:eastAsia="MS Mincho"/>
          <w:lang w:val="sq-AL" w:eastAsia="x-none"/>
        </w:rPr>
        <w:t xml:space="preserve"> prer</w:t>
      </w:r>
      <w:r w:rsidR="000C0728" w:rsidRPr="00F327B0">
        <w:rPr>
          <w:rFonts w:eastAsia="MS Mincho"/>
          <w:lang w:val="sq-AL" w:eastAsia="x-none"/>
        </w:rPr>
        <w:t>ë</w:t>
      </w:r>
      <w:r w:rsidR="00C1199F" w:rsidRPr="00F327B0">
        <w:rPr>
          <w:rFonts w:eastAsia="MS Mincho"/>
          <w:lang w:val="sq-AL" w:eastAsia="x-none"/>
        </w:rPr>
        <w:t xml:space="preserve"> sipas legjislacionit n</w:t>
      </w:r>
      <w:r w:rsidR="000C0728" w:rsidRPr="00F327B0">
        <w:rPr>
          <w:rFonts w:eastAsia="MS Mincho"/>
          <w:lang w:val="sq-AL" w:eastAsia="x-none"/>
        </w:rPr>
        <w:t>ë</w:t>
      </w:r>
      <w:r w:rsidR="00C1199F" w:rsidRPr="00F327B0">
        <w:rPr>
          <w:rFonts w:eastAsia="MS Mincho"/>
          <w:lang w:val="sq-AL" w:eastAsia="x-none"/>
        </w:rPr>
        <w:t xml:space="preserve"> fuqi</w:t>
      </w:r>
      <w:r w:rsidR="00C50C05" w:rsidRPr="00F327B0">
        <w:rPr>
          <w:rFonts w:eastAsia="MS Mincho"/>
          <w:lang w:val="sq-AL" w:eastAsia="x-none"/>
        </w:rPr>
        <w:t>;</w:t>
      </w:r>
    </w:p>
    <w:p w:rsidR="00C1199F" w:rsidRPr="00F327B0" w:rsidRDefault="00C1199F" w:rsidP="00F327B0">
      <w:pPr>
        <w:pStyle w:val="ListParagraph"/>
        <w:rPr>
          <w:rFonts w:ascii="Times New Roman" w:hAnsi="Times New Roman"/>
        </w:rPr>
      </w:pPr>
    </w:p>
    <w:p w:rsidR="00BF1004" w:rsidRPr="00F327B0" w:rsidRDefault="00C1199F" w:rsidP="00F327B0">
      <w:pPr>
        <w:pStyle w:val="NormalWeb"/>
        <w:numPr>
          <w:ilvl w:val="0"/>
          <w:numId w:val="44"/>
        </w:numPr>
        <w:spacing w:before="0" w:beforeAutospacing="0" w:after="0" w:afterAutospacing="0"/>
        <w:jc w:val="both"/>
        <w:rPr>
          <w:rFonts w:eastAsia="MS Mincho"/>
          <w:lang w:val="sq-AL" w:eastAsia="x-none"/>
        </w:rPr>
      </w:pPr>
      <w:r w:rsidRPr="00F327B0">
        <w:rPr>
          <w:rFonts w:eastAsia="MS Mincho"/>
          <w:lang w:val="sq-AL" w:eastAsia="x-none"/>
        </w:rPr>
        <w:t>Krijon regjist</w:t>
      </w:r>
      <w:r w:rsidR="000C0728" w:rsidRPr="00F327B0">
        <w:rPr>
          <w:rFonts w:eastAsia="MS Mincho"/>
          <w:lang w:val="sq-AL" w:eastAsia="x-none"/>
        </w:rPr>
        <w:t>ë</w:t>
      </w:r>
      <w:r w:rsidRPr="00F327B0">
        <w:rPr>
          <w:rFonts w:eastAsia="MS Mincho"/>
          <w:lang w:val="sq-AL" w:eastAsia="x-none"/>
        </w:rPr>
        <w:t>r t</w:t>
      </w:r>
      <w:r w:rsidR="000C0728" w:rsidRPr="00F327B0">
        <w:rPr>
          <w:rFonts w:eastAsia="MS Mincho"/>
          <w:lang w:val="sq-AL" w:eastAsia="x-none"/>
        </w:rPr>
        <w:t>ë</w:t>
      </w:r>
      <w:r w:rsidRPr="00F327B0">
        <w:rPr>
          <w:rFonts w:eastAsia="MS Mincho"/>
          <w:lang w:val="sq-AL" w:eastAsia="x-none"/>
        </w:rPr>
        <w:t xml:space="preserve"> dh</w:t>
      </w:r>
      <w:r w:rsidR="00733348" w:rsidRPr="00F327B0">
        <w:rPr>
          <w:rFonts w:eastAsia="MS Mincho"/>
          <w:lang w:val="sq-AL" w:eastAsia="x-none"/>
        </w:rPr>
        <w:t>ë</w:t>
      </w:r>
      <w:r w:rsidRPr="00F327B0">
        <w:rPr>
          <w:rFonts w:eastAsia="MS Mincho"/>
          <w:lang w:val="sq-AL" w:eastAsia="x-none"/>
        </w:rPr>
        <w:t>nash p</w:t>
      </w:r>
      <w:r w:rsidR="000C0728" w:rsidRPr="00F327B0">
        <w:rPr>
          <w:rFonts w:eastAsia="MS Mincho"/>
          <w:lang w:val="sq-AL" w:eastAsia="x-none"/>
        </w:rPr>
        <w:t>ë</w:t>
      </w:r>
      <w:r w:rsidRPr="00F327B0">
        <w:rPr>
          <w:rFonts w:eastAsia="MS Mincho"/>
          <w:lang w:val="sq-AL" w:eastAsia="x-none"/>
        </w:rPr>
        <w:t>r</w:t>
      </w:r>
      <w:r w:rsidR="00BF1004" w:rsidRPr="00F327B0">
        <w:rPr>
          <w:rFonts w:eastAsia="MS Mincho"/>
          <w:lang w:val="sq-AL" w:eastAsia="x-none"/>
        </w:rPr>
        <w:t>:</w:t>
      </w:r>
    </w:p>
    <w:p w:rsidR="00BF1004" w:rsidRPr="00F327B0" w:rsidRDefault="00BF1004" w:rsidP="00F327B0">
      <w:pPr>
        <w:pStyle w:val="ListParagraph"/>
        <w:ind w:left="0" w:firstLine="90"/>
        <w:rPr>
          <w:rFonts w:ascii="Times New Roman" w:hAnsi="Times New Roman"/>
        </w:rPr>
      </w:pPr>
    </w:p>
    <w:p w:rsidR="00BF1004" w:rsidRPr="00F327B0" w:rsidRDefault="00F73C8E" w:rsidP="00F327B0">
      <w:pPr>
        <w:pStyle w:val="NormalWeb"/>
        <w:numPr>
          <w:ilvl w:val="0"/>
          <w:numId w:val="41"/>
        </w:numPr>
        <w:spacing w:before="0" w:beforeAutospacing="0" w:after="0" w:afterAutospacing="0"/>
        <w:ind w:left="1080" w:hanging="360"/>
        <w:jc w:val="both"/>
        <w:rPr>
          <w:rFonts w:eastAsia="MS Mincho"/>
          <w:lang w:val="sq-AL" w:eastAsia="x-none"/>
        </w:rPr>
      </w:pPr>
      <w:r w:rsidRPr="00F327B0">
        <w:rPr>
          <w:rFonts w:eastAsia="MS Mincho"/>
          <w:lang w:val="sq-AL" w:eastAsia="x-none"/>
        </w:rPr>
        <w:t>masat e marra ndaj subjekteve q</w:t>
      </w:r>
      <w:r w:rsidR="00476670" w:rsidRPr="00F327B0">
        <w:rPr>
          <w:rFonts w:eastAsia="MS Mincho"/>
          <w:lang w:val="sq-AL" w:eastAsia="x-none"/>
        </w:rPr>
        <w:t>ë</w:t>
      </w:r>
      <w:r w:rsidRPr="00F327B0">
        <w:rPr>
          <w:rFonts w:eastAsia="MS Mincho"/>
          <w:lang w:val="sq-AL" w:eastAsia="x-none"/>
        </w:rPr>
        <w:t xml:space="preserve"> prodhojn</w:t>
      </w:r>
      <w:r w:rsidR="00476670" w:rsidRPr="00F327B0">
        <w:rPr>
          <w:rFonts w:eastAsia="MS Mincho"/>
          <w:lang w:val="sq-AL" w:eastAsia="x-none"/>
        </w:rPr>
        <w:t>ë</w:t>
      </w:r>
      <w:r w:rsidRPr="00F327B0">
        <w:rPr>
          <w:rFonts w:eastAsia="MS Mincho"/>
          <w:lang w:val="sq-AL" w:eastAsia="x-none"/>
        </w:rPr>
        <w:t xml:space="preserve"> qeset plastike mbajt</w:t>
      </w:r>
      <w:r w:rsidR="00476670" w:rsidRPr="00F327B0">
        <w:rPr>
          <w:rFonts w:eastAsia="MS Mincho"/>
          <w:lang w:val="sq-AL" w:eastAsia="x-none"/>
        </w:rPr>
        <w:t>ë</w:t>
      </w:r>
      <w:r w:rsidRPr="00F327B0">
        <w:rPr>
          <w:rFonts w:eastAsia="MS Mincho"/>
          <w:lang w:val="sq-AL" w:eastAsia="x-none"/>
        </w:rPr>
        <w:t>se dhe qese plastike t</w:t>
      </w:r>
      <w:r w:rsidR="00476670" w:rsidRPr="00F327B0">
        <w:rPr>
          <w:rFonts w:eastAsia="MS Mincho"/>
          <w:lang w:val="sq-AL" w:eastAsia="x-none"/>
        </w:rPr>
        <w:t>ë</w:t>
      </w:r>
      <w:r w:rsidRPr="00F327B0">
        <w:rPr>
          <w:rFonts w:eastAsia="MS Mincho"/>
          <w:lang w:val="sq-AL" w:eastAsia="x-none"/>
        </w:rPr>
        <w:t xml:space="preserve"> oxo degradueshme dhe oxo-bio degradueshme</w:t>
      </w:r>
      <w:r w:rsidR="00BF1004" w:rsidRPr="00F327B0">
        <w:rPr>
          <w:rFonts w:eastAsia="MS Mincho"/>
          <w:lang w:val="sq-AL" w:eastAsia="x-none"/>
        </w:rPr>
        <w:t>;</w:t>
      </w:r>
    </w:p>
    <w:p w:rsidR="00BF1004" w:rsidRPr="00F327B0" w:rsidRDefault="00C1199F" w:rsidP="00F327B0">
      <w:pPr>
        <w:pStyle w:val="NormalWeb"/>
        <w:numPr>
          <w:ilvl w:val="0"/>
          <w:numId w:val="41"/>
        </w:numPr>
        <w:spacing w:before="0" w:beforeAutospacing="0" w:after="0" w:afterAutospacing="0"/>
        <w:ind w:left="1080" w:hanging="360"/>
        <w:jc w:val="both"/>
        <w:rPr>
          <w:rFonts w:eastAsia="MS Mincho"/>
          <w:lang w:val="sq-AL" w:eastAsia="x-none"/>
        </w:rPr>
      </w:pPr>
      <w:r w:rsidRPr="00F327B0">
        <w:rPr>
          <w:rFonts w:eastAsia="MS Mincho"/>
          <w:lang w:val="sq-AL" w:eastAsia="x-none"/>
        </w:rPr>
        <w:t>t</w:t>
      </w:r>
      <w:r w:rsidR="000C0728" w:rsidRPr="00F327B0">
        <w:rPr>
          <w:rFonts w:eastAsia="MS Mincho"/>
          <w:lang w:val="sq-AL" w:eastAsia="x-none"/>
        </w:rPr>
        <w:t>ë</w:t>
      </w:r>
      <w:r w:rsidRPr="00F327B0">
        <w:rPr>
          <w:rFonts w:eastAsia="MS Mincho"/>
          <w:lang w:val="sq-AL" w:eastAsia="x-none"/>
        </w:rPr>
        <w:t xml:space="preserve"> d</w:t>
      </w:r>
      <w:r w:rsidR="00F73C8E" w:rsidRPr="00F327B0">
        <w:rPr>
          <w:rFonts w:eastAsia="MS Mincho"/>
          <w:lang w:val="sq-AL" w:eastAsia="x-none"/>
        </w:rPr>
        <w:t>h</w:t>
      </w:r>
      <w:r w:rsidR="00476670" w:rsidRPr="00F327B0">
        <w:rPr>
          <w:rFonts w:eastAsia="MS Mincho"/>
          <w:lang w:val="sq-AL" w:eastAsia="x-none"/>
        </w:rPr>
        <w:t>ë</w:t>
      </w:r>
      <w:r w:rsidRPr="00F327B0">
        <w:rPr>
          <w:rFonts w:eastAsia="MS Mincho"/>
          <w:lang w:val="sq-AL" w:eastAsia="x-none"/>
        </w:rPr>
        <w:t>nat e</w:t>
      </w:r>
      <w:r w:rsidR="00F73C8E" w:rsidRPr="00F327B0">
        <w:rPr>
          <w:rFonts w:eastAsia="MS Mincho"/>
          <w:lang w:val="sq-AL" w:eastAsia="x-none"/>
        </w:rPr>
        <w:t xml:space="preserve"> raportuara nga Drejtoria e  P</w:t>
      </w:r>
      <w:r w:rsidR="00476670" w:rsidRPr="00F327B0">
        <w:rPr>
          <w:rFonts w:eastAsia="MS Mincho"/>
          <w:lang w:val="sq-AL" w:eastAsia="x-none"/>
        </w:rPr>
        <w:t>ë</w:t>
      </w:r>
      <w:r w:rsidR="00F73C8E" w:rsidRPr="00F327B0">
        <w:rPr>
          <w:rFonts w:eastAsia="MS Mincho"/>
          <w:lang w:val="sq-AL" w:eastAsia="x-none"/>
        </w:rPr>
        <w:t>rgjithshme e Doganave dhe Inspektoriati i Mbikqyrjes s</w:t>
      </w:r>
      <w:r w:rsidR="00476670" w:rsidRPr="00F327B0">
        <w:rPr>
          <w:rFonts w:eastAsia="MS Mincho"/>
          <w:lang w:val="sq-AL" w:eastAsia="x-none"/>
        </w:rPr>
        <w:t>ë</w:t>
      </w:r>
      <w:r w:rsidR="00F73C8E" w:rsidRPr="00F327B0">
        <w:rPr>
          <w:rFonts w:eastAsia="MS Mincho"/>
          <w:lang w:val="sq-AL" w:eastAsia="x-none"/>
        </w:rPr>
        <w:t xml:space="preserve"> Tregj</w:t>
      </w:r>
      <w:r w:rsidR="00BF1004" w:rsidRPr="00F327B0">
        <w:rPr>
          <w:rFonts w:eastAsia="MS Mincho"/>
          <w:lang w:val="sq-AL" w:eastAsia="x-none"/>
        </w:rPr>
        <w:t>eve p</w:t>
      </w:r>
      <w:r w:rsidR="00476670" w:rsidRPr="00F327B0">
        <w:rPr>
          <w:rFonts w:eastAsia="MS Mincho"/>
          <w:lang w:val="sq-AL" w:eastAsia="x-none"/>
        </w:rPr>
        <w:t>ë</w:t>
      </w:r>
      <w:r w:rsidR="00BF1004" w:rsidRPr="00F327B0">
        <w:rPr>
          <w:rFonts w:eastAsia="MS Mincho"/>
          <w:lang w:val="sq-AL" w:eastAsia="x-none"/>
        </w:rPr>
        <w:t>r subjektet e inspektuar;</w:t>
      </w:r>
      <w:r w:rsidR="00F73C8E" w:rsidRPr="00F327B0">
        <w:rPr>
          <w:rFonts w:eastAsia="MS Mincho"/>
          <w:lang w:val="sq-AL" w:eastAsia="x-none"/>
        </w:rPr>
        <w:t xml:space="preserve"> </w:t>
      </w:r>
    </w:p>
    <w:p w:rsidR="003202E6" w:rsidRPr="00F327B0" w:rsidRDefault="00C1199F" w:rsidP="00F327B0">
      <w:pPr>
        <w:pStyle w:val="NormalWeb"/>
        <w:numPr>
          <w:ilvl w:val="0"/>
          <w:numId w:val="41"/>
        </w:numPr>
        <w:spacing w:before="0" w:beforeAutospacing="0" w:after="0" w:afterAutospacing="0"/>
        <w:ind w:left="1080" w:hanging="360"/>
        <w:jc w:val="both"/>
        <w:rPr>
          <w:rFonts w:eastAsia="MS Mincho"/>
          <w:lang w:val="sq-AL" w:eastAsia="x-none"/>
        </w:rPr>
      </w:pPr>
      <w:r w:rsidRPr="00F327B0">
        <w:rPr>
          <w:rFonts w:eastAsia="MS Mincho"/>
          <w:lang w:val="sq-AL" w:eastAsia="x-none"/>
        </w:rPr>
        <w:t>s</w:t>
      </w:r>
      <w:r w:rsidR="00F73C8E" w:rsidRPr="00F327B0">
        <w:rPr>
          <w:rFonts w:eastAsia="MS Mincho"/>
          <w:lang w:val="sq-AL" w:eastAsia="x-none"/>
        </w:rPr>
        <w:t>asit</w:t>
      </w:r>
      <w:r w:rsidR="00476670" w:rsidRPr="00F327B0">
        <w:rPr>
          <w:rFonts w:eastAsia="MS Mincho"/>
          <w:lang w:val="sq-AL" w:eastAsia="x-none"/>
        </w:rPr>
        <w:t>ë</w:t>
      </w:r>
      <w:r w:rsidR="00F73C8E" w:rsidRPr="00F327B0">
        <w:rPr>
          <w:rFonts w:eastAsia="MS Mincho"/>
          <w:lang w:val="sq-AL" w:eastAsia="x-none"/>
        </w:rPr>
        <w:t>  e sekuestruara t</w:t>
      </w:r>
      <w:r w:rsidR="00476670" w:rsidRPr="00F327B0">
        <w:rPr>
          <w:rFonts w:eastAsia="MS Mincho"/>
          <w:lang w:val="sq-AL" w:eastAsia="x-none"/>
        </w:rPr>
        <w:t>ë</w:t>
      </w:r>
      <w:r w:rsidR="00F73C8E" w:rsidRPr="00F327B0">
        <w:rPr>
          <w:rFonts w:eastAsia="MS Mincho"/>
          <w:lang w:val="sq-AL" w:eastAsia="x-none"/>
        </w:rPr>
        <w:t xml:space="preserve"> qeseve plastike mbajt</w:t>
      </w:r>
      <w:r w:rsidR="00476670" w:rsidRPr="00F327B0">
        <w:rPr>
          <w:rFonts w:eastAsia="MS Mincho"/>
          <w:lang w:val="sq-AL" w:eastAsia="x-none"/>
        </w:rPr>
        <w:t>ë</w:t>
      </w:r>
      <w:r w:rsidR="00F73C8E" w:rsidRPr="00F327B0">
        <w:rPr>
          <w:rFonts w:eastAsia="MS Mincho"/>
          <w:lang w:val="sq-AL" w:eastAsia="x-none"/>
        </w:rPr>
        <w:t>se dhe qeset plastike t</w:t>
      </w:r>
      <w:r w:rsidR="00476670" w:rsidRPr="00F327B0">
        <w:rPr>
          <w:rFonts w:eastAsia="MS Mincho"/>
          <w:lang w:val="sq-AL" w:eastAsia="x-none"/>
        </w:rPr>
        <w:t>ë</w:t>
      </w:r>
      <w:r w:rsidR="00F73C8E" w:rsidRPr="00F327B0">
        <w:rPr>
          <w:rFonts w:eastAsia="MS Mincho"/>
          <w:lang w:val="sq-AL" w:eastAsia="x-none"/>
        </w:rPr>
        <w:t xml:space="preserve"> oxo degradueshme dhe oxo-bio degradueshme nga subjektet q</w:t>
      </w:r>
      <w:r w:rsidR="00476670" w:rsidRPr="00F327B0">
        <w:rPr>
          <w:rFonts w:eastAsia="MS Mincho"/>
          <w:lang w:val="sq-AL" w:eastAsia="x-none"/>
        </w:rPr>
        <w:t>ë</w:t>
      </w:r>
      <w:r w:rsidR="00F73C8E" w:rsidRPr="00F327B0">
        <w:rPr>
          <w:rFonts w:eastAsia="MS Mincho"/>
          <w:lang w:val="sq-AL" w:eastAsia="x-none"/>
        </w:rPr>
        <w:t xml:space="preserve"> kryejn</w:t>
      </w:r>
      <w:r w:rsidR="00476670" w:rsidRPr="00F327B0">
        <w:rPr>
          <w:rFonts w:eastAsia="MS Mincho"/>
          <w:lang w:val="sq-AL" w:eastAsia="x-none"/>
        </w:rPr>
        <w:t>ë</w:t>
      </w:r>
      <w:r w:rsidR="00F73C8E" w:rsidRPr="00F327B0">
        <w:rPr>
          <w:rFonts w:eastAsia="MS Mincho"/>
          <w:lang w:val="sq-AL" w:eastAsia="x-none"/>
        </w:rPr>
        <w:t xml:space="preserve"> importin, futjen </w:t>
      </w:r>
      <w:r w:rsidR="00F73C8E" w:rsidRPr="00F327B0">
        <w:rPr>
          <w:rFonts w:eastAsia="MS Mincho"/>
          <w:lang w:val="sq-AL" w:eastAsia="x-none"/>
        </w:rPr>
        <w:lastRenderedPageBreak/>
        <w:t>dhe p</w:t>
      </w:r>
      <w:r w:rsidR="00476670" w:rsidRPr="00F327B0">
        <w:rPr>
          <w:rFonts w:eastAsia="MS Mincho"/>
          <w:lang w:val="sq-AL" w:eastAsia="x-none"/>
        </w:rPr>
        <w:t>ë</w:t>
      </w:r>
      <w:r w:rsidR="00F73C8E" w:rsidRPr="00F327B0">
        <w:rPr>
          <w:rFonts w:eastAsia="MS Mincho"/>
          <w:lang w:val="sq-AL" w:eastAsia="x-none"/>
        </w:rPr>
        <w:t>rdorimin n</w:t>
      </w:r>
      <w:r w:rsidR="00476670" w:rsidRPr="00F327B0">
        <w:rPr>
          <w:rFonts w:eastAsia="MS Mincho"/>
          <w:lang w:val="sq-AL" w:eastAsia="x-none"/>
        </w:rPr>
        <w:t>ë</w:t>
      </w:r>
      <w:r w:rsidR="00F73C8E" w:rsidRPr="00F327B0">
        <w:rPr>
          <w:rFonts w:eastAsia="MS Mincho"/>
          <w:lang w:val="sq-AL" w:eastAsia="x-none"/>
        </w:rPr>
        <w:t xml:space="preserve"> territorin e Republikes s</w:t>
      </w:r>
      <w:r w:rsidR="00476670" w:rsidRPr="00F327B0">
        <w:rPr>
          <w:rFonts w:eastAsia="MS Mincho"/>
          <w:lang w:val="sq-AL" w:eastAsia="x-none"/>
        </w:rPr>
        <w:t>ë</w:t>
      </w:r>
      <w:r w:rsidR="00F73C8E" w:rsidRPr="00F327B0">
        <w:rPr>
          <w:rFonts w:eastAsia="MS Mincho"/>
          <w:lang w:val="sq-AL" w:eastAsia="x-none"/>
        </w:rPr>
        <w:t xml:space="preserve"> Shqip</w:t>
      </w:r>
      <w:r w:rsidR="00476670" w:rsidRPr="00F327B0">
        <w:rPr>
          <w:rFonts w:eastAsia="MS Mincho"/>
          <w:lang w:val="sq-AL" w:eastAsia="x-none"/>
        </w:rPr>
        <w:t>ë</w:t>
      </w:r>
      <w:r w:rsidR="00F73C8E" w:rsidRPr="00F327B0">
        <w:rPr>
          <w:rFonts w:eastAsia="MS Mincho"/>
          <w:lang w:val="sq-AL" w:eastAsia="x-none"/>
        </w:rPr>
        <w:t>ris</w:t>
      </w:r>
      <w:r w:rsidR="00476670" w:rsidRPr="00F327B0">
        <w:rPr>
          <w:rFonts w:eastAsia="MS Mincho"/>
          <w:lang w:val="sq-AL" w:eastAsia="x-none"/>
        </w:rPr>
        <w:t>ë</w:t>
      </w:r>
      <w:r w:rsidR="00F73C8E" w:rsidRPr="00F327B0">
        <w:rPr>
          <w:rFonts w:eastAsia="MS Mincho"/>
          <w:lang w:val="sq-AL" w:eastAsia="x-none"/>
        </w:rPr>
        <w:t xml:space="preserve"> t</w:t>
      </w:r>
      <w:r w:rsidR="00476670" w:rsidRPr="00F327B0">
        <w:rPr>
          <w:rFonts w:eastAsia="MS Mincho"/>
          <w:lang w:val="sq-AL" w:eastAsia="x-none"/>
        </w:rPr>
        <w:t>ë</w:t>
      </w:r>
      <w:r w:rsidR="00F73C8E" w:rsidRPr="00F327B0">
        <w:rPr>
          <w:rFonts w:eastAsia="MS Mincho"/>
          <w:lang w:val="sq-AL" w:eastAsia="x-none"/>
        </w:rPr>
        <w:t xml:space="preserve"> qeseve plastike t</w:t>
      </w:r>
      <w:r w:rsidR="00476670" w:rsidRPr="00F327B0">
        <w:rPr>
          <w:rFonts w:eastAsia="MS Mincho"/>
          <w:lang w:val="sq-AL" w:eastAsia="x-none"/>
        </w:rPr>
        <w:t>ë</w:t>
      </w:r>
      <w:r w:rsidR="008D6FE6">
        <w:rPr>
          <w:rFonts w:eastAsia="MS Mincho"/>
          <w:lang w:val="sq-AL" w:eastAsia="x-none"/>
        </w:rPr>
        <w:t xml:space="preserve"> ndaluara;</w:t>
      </w:r>
    </w:p>
    <w:p w:rsidR="00A22C09" w:rsidRPr="00F327B0" w:rsidRDefault="00C1199F" w:rsidP="00F327B0">
      <w:pPr>
        <w:pStyle w:val="NormalWeb"/>
        <w:numPr>
          <w:ilvl w:val="0"/>
          <w:numId w:val="41"/>
        </w:numPr>
        <w:spacing w:before="0" w:beforeAutospacing="0" w:after="0" w:afterAutospacing="0"/>
        <w:ind w:left="1080" w:hanging="360"/>
        <w:jc w:val="both"/>
        <w:rPr>
          <w:rFonts w:eastAsia="MS Mincho"/>
          <w:lang w:val="sq-AL" w:eastAsia="x-none"/>
        </w:rPr>
      </w:pPr>
      <w:r w:rsidRPr="00F327B0">
        <w:rPr>
          <w:rFonts w:eastAsia="MS Mincho"/>
          <w:lang w:val="sq-AL" w:eastAsia="x-none"/>
        </w:rPr>
        <w:t>p</w:t>
      </w:r>
      <w:r w:rsidR="00A22C09" w:rsidRPr="00F327B0">
        <w:rPr>
          <w:rFonts w:eastAsia="MS Mincho"/>
          <w:lang w:val="sq-AL" w:eastAsia="x-none"/>
        </w:rPr>
        <w:t>rodhuesit e qeseve plastike mbajt</w:t>
      </w:r>
      <w:r w:rsidR="000C0728" w:rsidRPr="00F327B0">
        <w:rPr>
          <w:rFonts w:eastAsia="MS Mincho"/>
          <w:lang w:val="sq-AL" w:eastAsia="x-none"/>
        </w:rPr>
        <w:t>ë</w:t>
      </w:r>
      <w:r w:rsidR="00A22C09" w:rsidRPr="00F327B0">
        <w:rPr>
          <w:rFonts w:eastAsia="MS Mincho"/>
          <w:lang w:val="sq-AL" w:eastAsia="x-none"/>
        </w:rPr>
        <w:t>se, qeseve t</w:t>
      </w:r>
      <w:r w:rsidR="000C0728" w:rsidRPr="00F327B0">
        <w:rPr>
          <w:rFonts w:eastAsia="MS Mincho"/>
          <w:lang w:val="sq-AL" w:eastAsia="x-none"/>
        </w:rPr>
        <w:t>ë</w:t>
      </w:r>
      <w:r w:rsidR="00A22C09" w:rsidRPr="00F327B0">
        <w:rPr>
          <w:rFonts w:eastAsia="MS Mincho"/>
          <w:lang w:val="sq-AL" w:eastAsia="x-none"/>
        </w:rPr>
        <w:t xml:space="preserve"> oxo degradueshme dhe oxo- bio degradueshme dhe subjektet tek t</w:t>
      </w:r>
      <w:r w:rsidR="000C0728" w:rsidRPr="00F327B0">
        <w:rPr>
          <w:rFonts w:eastAsia="MS Mincho"/>
          <w:lang w:val="sq-AL" w:eastAsia="x-none"/>
        </w:rPr>
        <w:t>ë</w:t>
      </w:r>
      <w:r w:rsidR="00A22C09" w:rsidRPr="00F327B0">
        <w:rPr>
          <w:rFonts w:eastAsia="MS Mincho"/>
          <w:lang w:val="sq-AL" w:eastAsia="x-none"/>
        </w:rPr>
        <w:t xml:space="preserve"> cil</w:t>
      </w:r>
      <w:r w:rsidR="000C0728" w:rsidRPr="00F327B0">
        <w:rPr>
          <w:rFonts w:eastAsia="MS Mincho"/>
          <w:lang w:val="sq-AL" w:eastAsia="x-none"/>
        </w:rPr>
        <w:t>ë</w:t>
      </w:r>
      <w:r w:rsidR="00A22C09" w:rsidRPr="00F327B0">
        <w:rPr>
          <w:rFonts w:eastAsia="MS Mincho"/>
          <w:lang w:val="sq-AL" w:eastAsia="x-none"/>
        </w:rPr>
        <w:t>t tregtohen p</w:t>
      </w:r>
      <w:r w:rsidR="000C0728" w:rsidRPr="00F327B0">
        <w:rPr>
          <w:rFonts w:eastAsia="MS Mincho"/>
          <w:lang w:val="sq-AL" w:eastAsia="x-none"/>
        </w:rPr>
        <w:t>ë</w:t>
      </w:r>
      <w:r w:rsidR="00A22C09" w:rsidRPr="00F327B0">
        <w:rPr>
          <w:rFonts w:eastAsia="MS Mincho"/>
          <w:lang w:val="sq-AL" w:eastAsia="x-none"/>
        </w:rPr>
        <w:t>r q</w:t>
      </w:r>
      <w:r w:rsidR="000C0728" w:rsidRPr="00F327B0">
        <w:rPr>
          <w:rFonts w:eastAsia="MS Mincho"/>
          <w:lang w:val="sq-AL" w:eastAsia="x-none"/>
        </w:rPr>
        <w:t>ë</w:t>
      </w:r>
      <w:r w:rsidR="00A22C09" w:rsidRPr="00F327B0">
        <w:rPr>
          <w:rFonts w:eastAsia="MS Mincho"/>
          <w:lang w:val="sq-AL" w:eastAsia="x-none"/>
        </w:rPr>
        <w:t>llime p</w:t>
      </w:r>
      <w:r w:rsidR="000C0728" w:rsidRPr="00F327B0">
        <w:rPr>
          <w:rFonts w:eastAsia="MS Mincho"/>
          <w:lang w:val="sq-AL" w:eastAsia="x-none"/>
        </w:rPr>
        <w:t>ë</w:t>
      </w:r>
      <w:r w:rsidR="00A22C09" w:rsidRPr="00F327B0">
        <w:rPr>
          <w:rFonts w:eastAsia="MS Mincho"/>
          <w:lang w:val="sq-AL" w:eastAsia="x-none"/>
        </w:rPr>
        <w:t>rdorimi qeset e prodhura.</w:t>
      </w:r>
    </w:p>
    <w:p w:rsidR="003202E6" w:rsidRPr="00F327B0" w:rsidRDefault="003202E6" w:rsidP="00F327B0">
      <w:pPr>
        <w:pStyle w:val="ListParagraph"/>
        <w:autoSpaceDE w:val="0"/>
        <w:autoSpaceDN w:val="0"/>
        <w:adjustRightInd w:val="0"/>
        <w:spacing w:line="276" w:lineRule="auto"/>
        <w:ind w:left="0" w:firstLine="90"/>
        <w:jc w:val="both"/>
        <w:rPr>
          <w:rFonts w:ascii="Times New Roman" w:hAnsi="Times New Roman"/>
        </w:rPr>
      </w:pPr>
    </w:p>
    <w:p w:rsidR="00AE3B98" w:rsidRPr="00F327B0" w:rsidRDefault="00CD34F0" w:rsidP="00F327B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</w:rPr>
      </w:pPr>
      <w:r w:rsidRPr="00F327B0">
        <w:rPr>
          <w:rFonts w:ascii="Times New Roman" w:eastAsia="Calibri" w:hAnsi="Times New Roman"/>
        </w:rPr>
        <w:t>5. Agjencia Komb</w:t>
      </w:r>
      <w:r w:rsidR="004F0D88" w:rsidRPr="00F327B0">
        <w:rPr>
          <w:rFonts w:ascii="Times New Roman" w:eastAsia="Calibri" w:hAnsi="Times New Roman"/>
        </w:rPr>
        <w:t>ë</w:t>
      </w:r>
      <w:r w:rsidRPr="00F327B0">
        <w:rPr>
          <w:rFonts w:ascii="Times New Roman" w:eastAsia="Calibri" w:hAnsi="Times New Roman"/>
        </w:rPr>
        <w:t xml:space="preserve">tare e Mjedisit </w:t>
      </w:r>
      <w:r w:rsidR="004F0D88" w:rsidRPr="00F327B0">
        <w:rPr>
          <w:rFonts w:ascii="Times New Roman" w:eastAsia="Calibri" w:hAnsi="Times New Roman"/>
        </w:rPr>
        <w:t>ë</w:t>
      </w:r>
      <w:r w:rsidRPr="00F327B0">
        <w:rPr>
          <w:rFonts w:ascii="Times New Roman" w:eastAsia="Calibri" w:hAnsi="Times New Roman"/>
        </w:rPr>
        <w:t>sht</w:t>
      </w:r>
      <w:r w:rsidR="004F0D88" w:rsidRPr="00F327B0">
        <w:rPr>
          <w:rFonts w:ascii="Times New Roman" w:eastAsia="Calibri" w:hAnsi="Times New Roman"/>
        </w:rPr>
        <w:t>ë</w:t>
      </w:r>
      <w:r w:rsidRPr="00F327B0">
        <w:rPr>
          <w:rFonts w:ascii="Times New Roman" w:eastAsia="Calibri" w:hAnsi="Times New Roman"/>
        </w:rPr>
        <w:t xml:space="preserve"> instritucioni p</w:t>
      </w:r>
      <w:r w:rsidR="004F0D88" w:rsidRPr="00F327B0">
        <w:rPr>
          <w:rFonts w:ascii="Times New Roman" w:eastAsia="Calibri" w:hAnsi="Times New Roman"/>
        </w:rPr>
        <w:t>ë</w:t>
      </w:r>
      <w:r w:rsidRPr="00F327B0">
        <w:rPr>
          <w:rFonts w:ascii="Times New Roman" w:eastAsia="Calibri" w:hAnsi="Times New Roman"/>
        </w:rPr>
        <w:t>rgjegj</w:t>
      </w:r>
      <w:r w:rsidR="004F0D88" w:rsidRPr="00F327B0">
        <w:rPr>
          <w:rFonts w:ascii="Times New Roman" w:eastAsia="Calibri" w:hAnsi="Times New Roman"/>
        </w:rPr>
        <w:t>ë</w:t>
      </w:r>
      <w:r w:rsidRPr="00F327B0">
        <w:rPr>
          <w:rFonts w:ascii="Times New Roman" w:eastAsia="Calibri" w:hAnsi="Times New Roman"/>
        </w:rPr>
        <w:t>s për pajisjen e strukturës përgjegjëse për inspektimin në mjedis dhe asaj të mbikqyrjes së tregjeve me mjete të certifikuar për verifikimin e parametrave të trashësisë së</w:t>
      </w:r>
      <w:r w:rsidR="00427ACA">
        <w:rPr>
          <w:rFonts w:ascii="Times New Roman" w:eastAsia="Calibri" w:hAnsi="Times New Roman"/>
        </w:rPr>
        <w:t xml:space="preserve"> mureve të qeses plastike 70 mik</w:t>
      </w:r>
      <w:r w:rsidRPr="00F327B0">
        <w:rPr>
          <w:rFonts w:ascii="Times New Roman" w:eastAsia="Calibri" w:hAnsi="Times New Roman"/>
        </w:rPr>
        <w:t>ron për çdo anë</w:t>
      </w:r>
      <w:r w:rsidR="008D6FE6">
        <w:rPr>
          <w:rFonts w:ascii="Times New Roman" w:eastAsia="Calibri" w:hAnsi="Times New Roman"/>
        </w:rPr>
        <w:t>.</w:t>
      </w:r>
    </w:p>
    <w:p w:rsidR="00AE3B98" w:rsidRPr="00F327B0" w:rsidRDefault="00AE3B98" w:rsidP="00F327B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</w:rPr>
      </w:pPr>
    </w:p>
    <w:p w:rsidR="00CD7885" w:rsidRPr="00F327B0" w:rsidRDefault="00AE3B98" w:rsidP="00F327B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F327B0">
        <w:rPr>
          <w:rFonts w:ascii="Times New Roman" w:hAnsi="Times New Roman"/>
        </w:rPr>
        <w:t>6</w:t>
      </w:r>
      <w:r w:rsidR="00D67C22" w:rsidRPr="00F327B0">
        <w:rPr>
          <w:rFonts w:ascii="Times New Roman" w:hAnsi="Times New Roman"/>
        </w:rPr>
        <w:t xml:space="preserve">. </w:t>
      </w:r>
      <w:r w:rsidR="00276DB8" w:rsidRPr="00F327B0">
        <w:rPr>
          <w:rFonts w:ascii="Times New Roman" w:hAnsi="Times New Roman"/>
        </w:rPr>
        <w:t xml:space="preserve">Drejtoria e Përgjithshme e Doganave </w:t>
      </w:r>
      <w:r w:rsidR="00733348" w:rsidRPr="00F327B0">
        <w:rPr>
          <w:rFonts w:ascii="Times New Roman" w:hAnsi="Times New Roman"/>
        </w:rPr>
        <w:t>ë</w:t>
      </w:r>
      <w:r w:rsidR="00276DB8" w:rsidRPr="00F327B0">
        <w:rPr>
          <w:rFonts w:ascii="Times New Roman" w:hAnsi="Times New Roman"/>
        </w:rPr>
        <w:t>sht</w:t>
      </w:r>
      <w:r w:rsidR="00733348" w:rsidRPr="00F327B0">
        <w:rPr>
          <w:rFonts w:ascii="Times New Roman" w:hAnsi="Times New Roman"/>
        </w:rPr>
        <w:t>ë</w:t>
      </w:r>
      <w:r w:rsidR="00276DB8" w:rsidRPr="00F327B0">
        <w:rPr>
          <w:rFonts w:ascii="Times New Roman" w:hAnsi="Times New Roman"/>
        </w:rPr>
        <w:t xml:space="preserve"> struktura kryesore p</w:t>
      </w:r>
      <w:r w:rsidR="00733348" w:rsidRPr="00F327B0">
        <w:rPr>
          <w:rFonts w:ascii="Times New Roman" w:hAnsi="Times New Roman"/>
        </w:rPr>
        <w:t>ë</w:t>
      </w:r>
      <w:r w:rsidR="00276DB8" w:rsidRPr="00F327B0">
        <w:rPr>
          <w:rFonts w:ascii="Times New Roman" w:hAnsi="Times New Roman"/>
        </w:rPr>
        <w:t>rgjegj</w:t>
      </w:r>
      <w:r w:rsidR="00733348" w:rsidRPr="00F327B0">
        <w:rPr>
          <w:rFonts w:ascii="Times New Roman" w:hAnsi="Times New Roman"/>
        </w:rPr>
        <w:t>ë</w:t>
      </w:r>
      <w:r w:rsidR="00276DB8" w:rsidRPr="00F327B0">
        <w:rPr>
          <w:rFonts w:ascii="Times New Roman" w:hAnsi="Times New Roman"/>
        </w:rPr>
        <w:t xml:space="preserve">se për </w:t>
      </w:r>
      <w:r w:rsidR="00007132" w:rsidRPr="00F327B0">
        <w:rPr>
          <w:rFonts w:ascii="Times New Roman" w:hAnsi="Times New Roman"/>
        </w:rPr>
        <w:t xml:space="preserve">ndalimin e importimit </w:t>
      </w:r>
      <w:r w:rsidR="00FD1069" w:rsidRPr="00F327B0">
        <w:rPr>
          <w:rFonts w:ascii="Times New Roman" w:hAnsi="Times New Roman"/>
        </w:rPr>
        <w:t xml:space="preserve">(çlirim për qarkullim të lirë) </w:t>
      </w:r>
      <w:r w:rsidR="00007132" w:rsidRPr="00F327B0">
        <w:rPr>
          <w:rFonts w:ascii="Times New Roman" w:hAnsi="Times New Roman"/>
        </w:rPr>
        <w:t>apo futjes në territorin e Republikës së Shqipërisë të qeseve plastike objekt i k</w:t>
      </w:r>
      <w:r w:rsidR="00733348" w:rsidRPr="00F327B0">
        <w:rPr>
          <w:rFonts w:ascii="Times New Roman" w:hAnsi="Times New Roman"/>
        </w:rPr>
        <w:t>ë</w:t>
      </w:r>
      <w:r w:rsidR="00007132" w:rsidRPr="00F327B0">
        <w:rPr>
          <w:rFonts w:ascii="Times New Roman" w:hAnsi="Times New Roman"/>
        </w:rPr>
        <w:t xml:space="preserve">tij vendimi, duke </w:t>
      </w:r>
      <w:r w:rsidR="00F33D5C" w:rsidRPr="00F327B0">
        <w:rPr>
          <w:rFonts w:ascii="Times New Roman" w:hAnsi="Times New Roman"/>
        </w:rPr>
        <w:t>marr</w:t>
      </w:r>
      <w:r w:rsidR="00733348" w:rsidRPr="00F327B0">
        <w:rPr>
          <w:rFonts w:ascii="Times New Roman" w:hAnsi="Times New Roman"/>
        </w:rPr>
        <w:t>ë</w:t>
      </w:r>
      <w:r w:rsidR="00276DB8" w:rsidRPr="00F327B0">
        <w:rPr>
          <w:rFonts w:ascii="Times New Roman" w:hAnsi="Times New Roman"/>
        </w:rPr>
        <w:t xml:space="preserve"> masa</w:t>
      </w:r>
      <w:r w:rsidR="00F33D5C" w:rsidRPr="00F327B0">
        <w:rPr>
          <w:rFonts w:ascii="Times New Roman" w:hAnsi="Times New Roman"/>
        </w:rPr>
        <w:t>t</w:t>
      </w:r>
      <w:r w:rsidR="00276DB8" w:rsidRPr="00F327B0">
        <w:rPr>
          <w:rFonts w:ascii="Times New Roman" w:hAnsi="Times New Roman"/>
        </w:rPr>
        <w:t xml:space="preserve"> </w:t>
      </w:r>
      <w:r w:rsidR="00F33D5C" w:rsidRPr="00F327B0">
        <w:rPr>
          <w:rFonts w:ascii="Times New Roman" w:hAnsi="Times New Roman"/>
        </w:rPr>
        <w:t>e</w:t>
      </w:r>
      <w:r w:rsidR="00D32A22" w:rsidRPr="00F327B0">
        <w:rPr>
          <w:rFonts w:ascii="Times New Roman" w:hAnsi="Times New Roman"/>
        </w:rPr>
        <w:t xml:space="preserve"> </w:t>
      </w:r>
      <w:r w:rsidR="003202E6" w:rsidRPr="00F327B0">
        <w:rPr>
          <w:rFonts w:ascii="Times New Roman" w:hAnsi="Times New Roman"/>
        </w:rPr>
        <w:t>holl</w:t>
      </w:r>
      <w:r w:rsidR="00932256" w:rsidRPr="00F327B0">
        <w:rPr>
          <w:rFonts w:ascii="Times New Roman" w:hAnsi="Times New Roman"/>
        </w:rPr>
        <w:t>ë</w:t>
      </w:r>
      <w:r w:rsidR="003202E6" w:rsidRPr="00F327B0">
        <w:rPr>
          <w:rFonts w:ascii="Times New Roman" w:hAnsi="Times New Roman"/>
        </w:rPr>
        <w:t>sishme</w:t>
      </w:r>
      <w:r w:rsidR="000F691C" w:rsidRPr="00F327B0">
        <w:rPr>
          <w:rFonts w:ascii="Times New Roman" w:hAnsi="Times New Roman"/>
        </w:rPr>
        <w:t>,</w:t>
      </w:r>
      <w:r w:rsidR="00841C8E" w:rsidRPr="00F327B0">
        <w:rPr>
          <w:rFonts w:ascii="Times New Roman" w:hAnsi="Times New Roman"/>
        </w:rPr>
        <w:t xml:space="preserve"> </w:t>
      </w:r>
      <w:r w:rsidR="00D67C22" w:rsidRPr="00F327B0">
        <w:rPr>
          <w:rFonts w:ascii="Times New Roman" w:hAnsi="Times New Roman"/>
        </w:rPr>
        <w:t>si vijon:</w:t>
      </w:r>
    </w:p>
    <w:p w:rsidR="00020985" w:rsidRPr="00F327B0" w:rsidRDefault="00020985" w:rsidP="00F327B0">
      <w:pPr>
        <w:pStyle w:val="ListParagraph"/>
        <w:autoSpaceDE w:val="0"/>
        <w:autoSpaceDN w:val="0"/>
        <w:adjustRightInd w:val="0"/>
        <w:spacing w:line="276" w:lineRule="auto"/>
        <w:ind w:left="540"/>
        <w:jc w:val="both"/>
        <w:rPr>
          <w:rFonts w:ascii="Times New Roman" w:hAnsi="Times New Roman"/>
        </w:rPr>
      </w:pPr>
    </w:p>
    <w:p w:rsidR="0000676C" w:rsidRPr="00F327B0" w:rsidRDefault="00F33D5C" w:rsidP="00F327B0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/>
        </w:rPr>
      </w:pPr>
      <w:r w:rsidRPr="00F327B0">
        <w:rPr>
          <w:rFonts w:ascii="Times New Roman" w:hAnsi="Times New Roman"/>
        </w:rPr>
        <w:t>M</w:t>
      </w:r>
      <w:r w:rsidR="00124233" w:rsidRPr="00F327B0">
        <w:rPr>
          <w:rFonts w:ascii="Times New Roman" w:hAnsi="Times New Roman"/>
        </w:rPr>
        <w:t xml:space="preserve">bikqyrjen dhe kontrollin </w:t>
      </w:r>
      <w:r w:rsidRPr="00F327B0">
        <w:rPr>
          <w:rFonts w:ascii="Times New Roman" w:hAnsi="Times New Roman"/>
        </w:rPr>
        <w:t>e</w:t>
      </w:r>
      <w:r w:rsidR="00124233" w:rsidRPr="00F327B0">
        <w:rPr>
          <w:rFonts w:ascii="Times New Roman" w:hAnsi="Times New Roman"/>
        </w:rPr>
        <w:t xml:space="preserve"> </w:t>
      </w:r>
      <w:r w:rsidR="00090D6A" w:rsidRPr="00F327B0">
        <w:rPr>
          <w:rFonts w:ascii="Times New Roman" w:hAnsi="Times New Roman"/>
        </w:rPr>
        <w:t>person</w:t>
      </w:r>
      <w:r w:rsidR="00CD34F0" w:rsidRPr="00F327B0">
        <w:rPr>
          <w:rFonts w:ascii="Times New Roman" w:hAnsi="Times New Roman"/>
        </w:rPr>
        <w:t>/</w:t>
      </w:r>
      <w:r w:rsidR="00020985" w:rsidRPr="00F327B0">
        <w:rPr>
          <w:rFonts w:ascii="Times New Roman" w:hAnsi="Times New Roman"/>
        </w:rPr>
        <w:t>subjekte</w:t>
      </w:r>
      <w:r w:rsidR="00090D6A" w:rsidRPr="00F327B0">
        <w:rPr>
          <w:rFonts w:ascii="Times New Roman" w:hAnsi="Times New Roman"/>
        </w:rPr>
        <w:t>a</w:t>
      </w:r>
      <w:r w:rsidR="00020985" w:rsidRPr="00F327B0">
        <w:rPr>
          <w:rFonts w:ascii="Times New Roman" w:hAnsi="Times New Roman"/>
        </w:rPr>
        <w:t xml:space="preserve">ve </w:t>
      </w:r>
      <w:r w:rsidR="00BC5E0B" w:rsidRPr="00F327B0">
        <w:rPr>
          <w:rFonts w:ascii="Times New Roman" w:hAnsi="Times New Roman"/>
        </w:rPr>
        <w:t>q</w:t>
      </w:r>
      <w:r w:rsidR="00733348" w:rsidRPr="00F327B0">
        <w:rPr>
          <w:rFonts w:ascii="Times New Roman" w:hAnsi="Times New Roman"/>
        </w:rPr>
        <w:t>ë</w:t>
      </w:r>
      <w:r w:rsidR="00020985" w:rsidRPr="00F327B0">
        <w:rPr>
          <w:rFonts w:ascii="Times New Roman" w:hAnsi="Times New Roman"/>
        </w:rPr>
        <w:t xml:space="preserve"> importojn</w:t>
      </w:r>
      <w:r w:rsidR="000C0728" w:rsidRPr="00F327B0">
        <w:rPr>
          <w:rFonts w:ascii="Times New Roman" w:hAnsi="Times New Roman"/>
        </w:rPr>
        <w:t>ë</w:t>
      </w:r>
      <w:r w:rsidR="00020985" w:rsidRPr="00F327B0">
        <w:rPr>
          <w:rFonts w:ascii="Times New Roman" w:hAnsi="Times New Roman"/>
        </w:rPr>
        <w:t xml:space="preserve"> ose fusin n</w:t>
      </w:r>
      <w:r w:rsidR="000C0728" w:rsidRPr="00F327B0">
        <w:rPr>
          <w:rFonts w:ascii="Times New Roman" w:hAnsi="Times New Roman"/>
        </w:rPr>
        <w:t>ë</w:t>
      </w:r>
      <w:r w:rsidR="00020985" w:rsidRPr="00F327B0">
        <w:rPr>
          <w:rFonts w:ascii="Times New Roman" w:hAnsi="Times New Roman"/>
        </w:rPr>
        <w:t xml:space="preserve"> territorin e Republik</w:t>
      </w:r>
      <w:r w:rsidR="000C0728" w:rsidRPr="00F327B0">
        <w:rPr>
          <w:rFonts w:ascii="Times New Roman" w:hAnsi="Times New Roman"/>
        </w:rPr>
        <w:t>ë</w:t>
      </w:r>
      <w:r w:rsidR="00020985" w:rsidRPr="00F327B0">
        <w:rPr>
          <w:rFonts w:ascii="Times New Roman" w:hAnsi="Times New Roman"/>
        </w:rPr>
        <w:t>s s</w:t>
      </w:r>
      <w:r w:rsidR="000C0728" w:rsidRPr="00F327B0">
        <w:rPr>
          <w:rFonts w:ascii="Times New Roman" w:hAnsi="Times New Roman"/>
        </w:rPr>
        <w:t>ë</w:t>
      </w:r>
      <w:r w:rsidR="00020985" w:rsidRPr="00F327B0">
        <w:rPr>
          <w:rFonts w:ascii="Times New Roman" w:hAnsi="Times New Roman"/>
        </w:rPr>
        <w:t xml:space="preserve"> Shqip</w:t>
      </w:r>
      <w:r w:rsidR="000C0728" w:rsidRPr="00F327B0">
        <w:rPr>
          <w:rFonts w:ascii="Times New Roman" w:hAnsi="Times New Roman"/>
        </w:rPr>
        <w:t>ë</w:t>
      </w:r>
      <w:r w:rsidR="00020985" w:rsidRPr="00F327B0">
        <w:rPr>
          <w:rFonts w:ascii="Times New Roman" w:hAnsi="Times New Roman"/>
        </w:rPr>
        <w:t>ris</w:t>
      </w:r>
      <w:r w:rsidR="000C0728" w:rsidRPr="00F327B0">
        <w:rPr>
          <w:rFonts w:ascii="Times New Roman" w:hAnsi="Times New Roman"/>
        </w:rPr>
        <w:t>ë</w:t>
      </w:r>
      <w:r w:rsidR="00A00AAD" w:rsidRPr="00F327B0">
        <w:rPr>
          <w:rFonts w:ascii="Times New Roman" w:hAnsi="Times New Roman"/>
        </w:rPr>
        <w:t xml:space="preserve"> qese plastike</w:t>
      </w:r>
      <w:r w:rsidR="0000676C" w:rsidRPr="00F327B0">
        <w:rPr>
          <w:rFonts w:ascii="Times New Roman" w:hAnsi="Times New Roman"/>
        </w:rPr>
        <w:t xml:space="preserve"> mbajtëse, qese plastike të oxo-degradueshme dhe oxo-bio degradueshme me parametra, trashësia e mureve të qeses për çdo anë jo më pak se 70 mikron, me kapacitet mbajtës jo më pak se 10 kilogram dhe me përmasa </w:t>
      </w:r>
      <w:r w:rsidR="00961F6C" w:rsidRPr="00F327B0">
        <w:rPr>
          <w:rFonts w:ascii="Times New Roman" w:hAnsi="Times New Roman"/>
        </w:rPr>
        <w:t>jo më pak se 50 cm gjatësia dhe 24 cm gjerësia,</w:t>
      </w:r>
      <w:r w:rsidR="00961F6C" w:rsidRPr="00F327B0">
        <w:rPr>
          <w:rFonts w:ascii="Times New Roman" w:eastAsia="Calibri" w:hAnsi="Times New Roman"/>
        </w:rPr>
        <w:t xml:space="preserve"> pa përfshirë gjerësinë e palosjes</w:t>
      </w:r>
      <w:r w:rsidR="00FC7C5F" w:rsidRPr="00F327B0">
        <w:rPr>
          <w:rFonts w:ascii="Times New Roman" w:hAnsi="Times New Roman"/>
        </w:rPr>
        <w:t>;</w:t>
      </w:r>
    </w:p>
    <w:p w:rsidR="003F1003" w:rsidRPr="00F327B0" w:rsidRDefault="0000676C" w:rsidP="00F327B0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/>
        </w:rPr>
      </w:pPr>
      <w:r w:rsidRPr="00F327B0">
        <w:rPr>
          <w:rFonts w:ascii="Times New Roman" w:hAnsi="Times New Roman"/>
        </w:rPr>
        <w:t>Verifikimin e t</w:t>
      </w:r>
      <w:r w:rsidR="00733348" w:rsidRPr="00F327B0">
        <w:rPr>
          <w:rFonts w:ascii="Times New Roman" w:hAnsi="Times New Roman"/>
        </w:rPr>
        <w:t>ë</w:t>
      </w:r>
      <w:r w:rsidRPr="00F327B0">
        <w:rPr>
          <w:rFonts w:ascii="Times New Roman" w:hAnsi="Times New Roman"/>
        </w:rPr>
        <w:t xml:space="preserve"> dh</w:t>
      </w:r>
      <w:r w:rsidR="00733348" w:rsidRPr="00F327B0">
        <w:rPr>
          <w:rFonts w:ascii="Times New Roman" w:hAnsi="Times New Roman"/>
        </w:rPr>
        <w:t>ë</w:t>
      </w:r>
      <w:r w:rsidRPr="00F327B0">
        <w:rPr>
          <w:rFonts w:ascii="Times New Roman" w:hAnsi="Times New Roman"/>
        </w:rPr>
        <w:t xml:space="preserve">nave </w:t>
      </w:r>
      <w:r w:rsidR="003F1003" w:rsidRPr="00F327B0">
        <w:rPr>
          <w:rFonts w:ascii="Times New Roman" w:hAnsi="Times New Roman"/>
        </w:rPr>
        <w:t>q</w:t>
      </w:r>
      <w:r w:rsidR="00733348" w:rsidRPr="00F327B0">
        <w:rPr>
          <w:rFonts w:ascii="Times New Roman" w:hAnsi="Times New Roman"/>
        </w:rPr>
        <w:t>ë</w:t>
      </w:r>
      <w:r w:rsidR="003F1003" w:rsidRPr="00F327B0">
        <w:rPr>
          <w:rFonts w:ascii="Times New Roman" w:hAnsi="Times New Roman"/>
        </w:rPr>
        <w:t xml:space="preserve"> ka</w:t>
      </w:r>
      <w:r w:rsidRPr="00F327B0">
        <w:rPr>
          <w:rFonts w:ascii="Times New Roman" w:hAnsi="Times New Roman"/>
        </w:rPr>
        <w:t xml:space="preserve"> deklaruar </w:t>
      </w:r>
      <w:r w:rsidR="00090D6A" w:rsidRPr="00F327B0">
        <w:rPr>
          <w:rFonts w:ascii="Times New Roman" w:hAnsi="Times New Roman"/>
        </w:rPr>
        <w:t>person</w:t>
      </w:r>
      <w:r w:rsidR="003F1003" w:rsidRPr="00F327B0">
        <w:rPr>
          <w:rFonts w:ascii="Times New Roman" w:hAnsi="Times New Roman"/>
        </w:rPr>
        <w:t>i p</w:t>
      </w:r>
      <w:r w:rsidR="00733348" w:rsidRPr="00F327B0">
        <w:rPr>
          <w:rFonts w:ascii="Times New Roman" w:hAnsi="Times New Roman"/>
        </w:rPr>
        <w:t>ë</w:t>
      </w:r>
      <w:r w:rsidR="003F1003" w:rsidRPr="00F327B0">
        <w:rPr>
          <w:rFonts w:ascii="Times New Roman" w:hAnsi="Times New Roman"/>
        </w:rPr>
        <w:t xml:space="preserve">r qeset plastike. </w:t>
      </w:r>
      <w:r w:rsidRPr="00F327B0">
        <w:rPr>
          <w:rFonts w:ascii="Times New Roman" w:hAnsi="Times New Roman"/>
        </w:rPr>
        <w:t xml:space="preserve">Në rast se në deklaratën doganore të dhënat e deklaruara nuk janë të plota ose të sakta, autoriteti </w:t>
      </w:r>
      <w:r w:rsidR="003F1003" w:rsidRPr="00F327B0">
        <w:rPr>
          <w:rFonts w:ascii="Times New Roman" w:hAnsi="Times New Roman"/>
        </w:rPr>
        <w:t>d</w:t>
      </w:r>
      <w:r w:rsidRPr="00F327B0">
        <w:rPr>
          <w:rFonts w:ascii="Times New Roman" w:hAnsi="Times New Roman"/>
        </w:rPr>
        <w:t>oganor kryen verifikimin e parametrave të gjatësisë dhe gjerësisë së qeses plastike mbajtëse dhe qeses plastike të oxo-degradueshme apo oxo-bio degradueshme</w:t>
      </w:r>
      <w:r w:rsidR="003F1003" w:rsidRPr="00F327B0">
        <w:rPr>
          <w:rFonts w:ascii="Times New Roman" w:hAnsi="Times New Roman"/>
        </w:rPr>
        <w:t>,</w:t>
      </w:r>
      <w:r w:rsidRPr="00F327B0">
        <w:rPr>
          <w:rFonts w:ascii="Times New Roman" w:hAnsi="Times New Roman"/>
        </w:rPr>
        <w:t xml:space="preserve"> sipas përcaktimeve të këtij vendimi</w:t>
      </w:r>
      <w:r w:rsidR="00FC7C5F" w:rsidRPr="00F327B0">
        <w:rPr>
          <w:rFonts w:ascii="Times New Roman" w:hAnsi="Times New Roman"/>
        </w:rPr>
        <w:t>;</w:t>
      </w:r>
      <w:r w:rsidRPr="00F327B0">
        <w:rPr>
          <w:rFonts w:ascii="Times New Roman" w:hAnsi="Times New Roman"/>
        </w:rPr>
        <w:t xml:space="preserve"> </w:t>
      </w:r>
    </w:p>
    <w:p w:rsidR="009A78ED" w:rsidRPr="00F327B0" w:rsidRDefault="0046626D" w:rsidP="00F327B0">
      <w:pPr>
        <w:pStyle w:val="ListParagraph"/>
        <w:autoSpaceDE w:val="0"/>
        <w:autoSpaceDN w:val="0"/>
        <w:adjustRightInd w:val="0"/>
        <w:spacing w:line="276" w:lineRule="auto"/>
        <w:ind w:hanging="436"/>
        <w:jc w:val="both"/>
        <w:rPr>
          <w:rFonts w:ascii="Times New Roman" w:hAnsi="Times New Roman"/>
        </w:rPr>
      </w:pPr>
      <w:r w:rsidRPr="00F327B0">
        <w:rPr>
          <w:rFonts w:ascii="Times New Roman" w:hAnsi="Times New Roman"/>
        </w:rPr>
        <w:t>c</w:t>
      </w:r>
      <w:r w:rsidR="00FD1069" w:rsidRPr="00F327B0">
        <w:rPr>
          <w:rFonts w:ascii="Times New Roman" w:hAnsi="Times New Roman"/>
        </w:rPr>
        <w:t xml:space="preserve">)    </w:t>
      </w:r>
      <w:r w:rsidR="007356E1" w:rsidRPr="00F327B0">
        <w:rPr>
          <w:rFonts w:ascii="Times New Roman" w:hAnsi="Times New Roman"/>
        </w:rPr>
        <w:t>N</w:t>
      </w:r>
      <w:r w:rsidR="00733348" w:rsidRPr="00F327B0">
        <w:rPr>
          <w:rFonts w:ascii="Times New Roman" w:hAnsi="Times New Roman"/>
        </w:rPr>
        <w:t>ë</w:t>
      </w:r>
      <w:r w:rsidR="007356E1" w:rsidRPr="00F327B0">
        <w:rPr>
          <w:rFonts w:ascii="Times New Roman" w:hAnsi="Times New Roman"/>
        </w:rPr>
        <w:t xml:space="preserve"> rast se </w:t>
      </w:r>
      <w:r w:rsidR="00D304D7" w:rsidRPr="00F327B0">
        <w:rPr>
          <w:rFonts w:ascii="Times New Roman" w:hAnsi="Times New Roman"/>
        </w:rPr>
        <w:t xml:space="preserve">autoriteti doganor dyshon se </w:t>
      </w:r>
      <w:r w:rsidR="009A78ED" w:rsidRPr="00F327B0">
        <w:rPr>
          <w:rFonts w:ascii="Times New Roman" w:hAnsi="Times New Roman"/>
        </w:rPr>
        <w:t>qeset plastike mbajtëse, qeset plastike të oxo-degradueshme dhe të oxo-bio degradueshme nuk jan</w:t>
      </w:r>
      <w:r w:rsidR="00D54585" w:rsidRPr="00F327B0">
        <w:rPr>
          <w:rFonts w:ascii="Times New Roman" w:hAnsi="Times New Roman"/>
        </w:rPr>
        <w:t>ë</w:t>
      </w:r>
      <w:r w:rsidR="009A78ED" w:rsidRPr="00F327B0">
        <w:rPr>
          <w:rFonts w:ascii="Times New Roman" w:hAnsi="Times New Roman"/>
        </w:rPr>
        <w:t xml:space="preserve"> konform standardit</w:t>
      </w:r>
      <w:r w:rsidR="00E4546B" w:rsidRPr="00F327B0">
        <w:rPr>
          <w:rFonts w:ascii="Times New Roman" w:hAnsi="Times New Roman"/>
        </w:rPr>
        <w:t>,</w:t>
      </w:r>
      <w:r w:rsidR="009A78ED" w:rsidRPr="00F327B0">
        <w:rPr>
          <w:rFonts w:ascii="Times New Roman" w:hAnsi="Times New Roman"/>
        </w:rPr>
        <w:t xml:space="preserve"> njofton menj</w:t>
      </w:r>
      <w:r w:rsidR="00D54585" w:rsidRPr="00F327B0">
        <w:rPr>
          <w:rFonts w:ascii="Times New Roman" w:hAnsi="Times New Roman"/>
        </w:rPr>
        <w:t>ë</w:t>
      </w:r>
      <w:r w:rsidR="009A78ED" w:rsidRPr="00F327B0">
        <w:rPr>
          <w:rFonts w:ascii="Times New Roman" w:hAnsi="Times New Roman"/>
        </w:rPr>
        <w:t>her</w:t>
      </w:r>
      <w:r w:rsidR="00D54585" w:rsidRPr="00F327B0">
        <w:rPr>
          <w:rFonts w:ascii="Times New Roman" w:hAnsi="Times New Roman"/>
        </w:rPr>
        <w:t>ë</w:t>
      </w:r>
      <w:r w:rsidR="009A78ED" w:rsidRPr="00F327B0">
        <w:rPr>
          <w:rFonts w:ascii="Times New Roman" w:hAnsi="Times New Roman"/>
        </w:rPr>
        <w:t xml:space="preserve"> n</w:t>
      </w:r>
      <w:r w:rsidR="00D54585" w:rsidRPr="00F327B0">
        <w:rPr>
          <w:rFonts w:ascii="Times New Roman" w:hAnsi="Times New Roman"/>
        </w:rPr>
        <w:t>ë</w:t>
      </w:r>
      <w:r w:rsidR="009A78ED" w:rsidRPr="00F327B0">
        <w:rPr>
          <w:rFonts w:ascii="Times New Roman" w:hAnsi="Times New Roman"/>
        </w:rPr>
        <w:t xml:space="preserve"> rrug</w:t>
      </w:r>
      <w:r w:rsidR="00D54585" w:rsidRPr="00F327B0">
        <w:rPr>
          <w:rFonts w:ascii="Times New Roman" w:hAnsi="Times New Roman"/>
        </w:rPr>
        <w:t>ë</w:t>
      </w:r>
      <w:r w:rsidR="009A78ED" w:rsidRPr="00F327B0">
        <w:rPr>
          <w:rFonts w:ascii="Times New Roman" w:hAnsi="Times New Roman"/>
        </w:rPr>
        <w:t xml:space="preserve"> elektronike </w:t>
      </w:r>
      <w:r w:rsidR="007356E1" w:rsidRPr="00F327B0">
        <w:rPr>
          <w:rFonts w:ascii="Times New Roman" w:hAnsi="Times New Roman"/>
        </w:rPr>
        <w:t>ISHMT</w:t>
      </w:r>
      <w:r w:rsidR="009A78ED" w:rsidRPr="00F327B0">
        <w:rPr>
          <w:rFonts w:ascii="Times New Roman" w:hAnsi="Times New Roman"/>
        </w:rPr>
        <w:t>.</w:t>
      </w:r>
      <w:r w:rsidR="00CE2234" w:rsidRPr="00F327B0">
        <w:rPr>
          <w:rFonts w:ascii="Times New Roman" w:hAnsi="Times New Roman"/>
        </w:rPr>
        <w:t xml:space="preserve"> </w:t>
      </w:r>
    </w:p>
    <w:p w:rsidR="009A78ED" w:rsidRPr="00961F6C" w:rsidRDefault="009A78ED" w:rsidP="00F327B0">
      <w:pPr>
        <w:pStyle w:val="ListParagraph"/>
        <w:numPr>
          <w:ilvl w:val="0"/>
          <w:numId w:val="52"/>
        </w:numPr>
        <w:autoSpaceDE w:val="0"/>
        <w:autoSpaceDN w:val="0"/>
        <w:adjustRightInd w:val="0"/>
        <w:spacing w:line="276" w:lineRule="auto"/>
        <w:ind w:left="993" w:hanging="142"/>
        <w:jc w:val="both"/>
        <w:rPr>
          <w:rFonts w:ascii="Times New Roman" w:hAnsi="Times New Roman"/>
        </w:rPr>
      </w:pPr>
      <w:r w:rsidRPr="00F327B0">
        <w:rPr>
          <w:rFonts w:ascii="Times New Roman" w:hAnsi="Times New Roman"/>
        </w:rPr>
        <w:t>N</w:t>
      </w:r>
      <w:r w:rsidR="00F53D4C" w:rsidRPr="00F327B0">
        <w:rPr>
          <w:rFonts w:ascii="Times New Roman" w:hAnsi="Times New Roman"/>
        </w:rPr>
        <w:t>ë</w:t>
      </w:r>
      <w:r w:rsidRPr="00F327B0">
        <w:rPr>
          <w:rFonts w:ascii="Times New Roman" w:hAnsi="Times New Roman"/>
        </w:rPr>
        <w:t xml:space="preserve"> rast se brenda afatit të përcaktuar në </w:t>
      </w:r>
      <w:r w:rsidRPr="00961F6C">
        <w:rPr>
          <w:rFonts w:ascii="Times New Roman" w:hAnsi="Times New Roman"/>
        </w:rPr>
        <w:t xml:space="preserve">shkronjën ‘c” të pikës 3, ISHMT konfirmon se qeset plastike përmbushin standardet autoriteti doganor </w:t>
      </w:r>
      <w:r w:rsidR="00FF571A" w:rsidRPr="00961F6C">
        <w:rPr>
          <w:rFonts w:ascii="Times New Roman" w:hAnsi="Times New Roman"/>
        </w:rPr>
        <w:t>dh</w:t>
      </w:r>
      <w:r w:rsidRPr="00961F6C">
        <w:rPr>
          <w:rFonts w:ascii="Times New Roman" w:hAnsi="Times New Roman"/>
        </w:rPr>
        <w:t>e çliron mallin;</w:t>
      </w:r>
    </w:p>
    <w:p w:rsidR="007356E1" w:rsidRPr="00961F6C" w:rsidRDefault="009A78ED" w:rsidP="00F327B0">
      <w:pPr>
        <w:pStyle w:val="ListParagraph"/>
        <w:numPr>
          <w:ilvl w:val="0"/>
          <w:numId w:val="52"/>
        </w:numPr>
        <w:autoSpaceDE w:val="0"/>
        <w:autoSpaceDN w:val="0"/>
        <w:adjustRightInd w:val="0"/>
        <w:spacing w:line="276" w:lineRule="auto"/>
        <w:ind w:left="993" w:hanging="142"/>
        <w:jc w:val="both"/>
        <w:rPr>
          <w:rFonts w:ascii="Times New Roman" w:hAnsi="Times New Roman"/>
        </w:rPr>
      </w:pPr>
      <w:r w:rsidRPr="00961F6C">
        <w:rPr>
          <w:rFonts w:ascii="Times New Roman" w:hAnsi="Times New Roman"/>
        </w:rPr>
        <w:t xml:space="preserve">Në rast se </w:t>
      </w:r>
      <w:r w:rsidR="00CE2234" w:rsidRPr="00961F6C">
        <w:rPr>
          <w:rFonts w:ascii="Times New Roman" w:hAnsi="Times New Roman"/>
        </w:rPr>
        <w:t>brenda afatit t</w:t>
      </w:r>
      <w:r w:rsidR="00733348" w:rsidRPr="00961F6C">
        <w:rPr>
          <w:rFonts w:ascii="Times New Roman" w:hAnsi="Times New Roman"/>
        </w:rPr>
        <w:t>ë</w:t>
      </w:r>
      <w:r w:rsidR="00CE2234" w:rsidRPr="00961F6C">
        <w:rPr>
          <w:rFonts w:ascii="Times New Roman" w:hAnsi="Times New Roman"/>
        </w:rPr>
        <w:t xml:space="preserve"> p</w:t>
      </w:r>
      <w:r w:rsidR="00733348" w:rsidRPr="00961F6C">
        <w:rPr>
          <w:rFonts w:ascii="Times New Roman" w:hAnsi="Times New Roman"/>
        </w:rPr>
        <w:t>ë</w:t>
      </w:r>
      <w:r w:rsidR="00CE2234" w:rsidRPr="00961F6C">
        <w:rPr>
          <w:rFonts w:ascii="Times New Roman" w:hAnsi="Times New Roman"/>
        </w:rPr>
        <w:t>rcaktuar n</w:t>
      </w:r>
      <w:r w:rsidR="00733348" w:rsidRPr="00961F6C">
        <w:rPr>
          <w:rFonts w:ascii="Times New Roman" w:hAnsi="Times New Roman"/>
        </w:rPr>
        <w:t>ë</w:t>
      </w:r>
      <w:r w:rsidR="00CE2234" w:rsidRPr="00961F6C">
        <w:rPr>
          <w:rFonts w:ascii="Times New Roman" w:hAnsi="Times New Roman"/>
        </w:rPr>
        <w:t xml:space="preserve"> shkronjën ‘c” të pik</w:t>
      </w:r>
      <w:r w:rsidR="00733348" w:rsidRPr="00961F6C">
        <w:rPr>
          <w:rFonts w:ascii="Times New Roman" w:hAnsi="Times New Roman"/>
        </w:rPr>
        <w:t>ë</w:t>
      </w:r>
      <w:r w:rsidR="00CE2234" w:rsidRPr="00961F6C">
        <w:rPr>
          <w:rFonts w:ascii="Times New Roman" w:hAnsi="Times New Roman"/>
        </w:rPr>
        <w:t xml:space="preserve">s 3, </w:t>
      </w:r>
      <w:r w:rsidRPr="00961F6C">
        <w:rPr>
          <w:rFonts w:ascii="Times New Roman" w:hAnsi="Times New Roman"/>
        </w:rPr>
        <w:t xml:space="preserve">ISHMT </w:t>
      </w:r>
      <w:r w:rsidR="007356E1" w:rsidRPr="00961F6C">
        <w:rPr>
          <w:rFonts w:ascii="Times New Roman" w:hAnsi="Times New Roman"/>
        </w:rPr>
        <w:t>konfirmon se qese</w:t>
      </w:r>
      <w:r w:rsidRPr="00961F6C">
        <w:rPr>
          <w:rFonts w:ascii="Times New Roman" w:hAnsi="Times New Roman"/>
        </w:rPr>
        <w:t>t</w:t>
      </w:r>
      <w:r w:rsidR="007356E1" w:rsidRPr="00961F6C">
        <w:rPr>
          <w:rFonts w:ascii="Times New Roman" w:hAnsi="Times New Roman"/>
        </w:rPr>
        <w:t xml:space="preserve"> plastike nuk p</w:t>
      </w:r>
      <w:r w:rsidR="00733348" w:rsidRPr="00961F6C">
        <w:rPr>
          <w:rFonts w:ascii="Times New Roman" w:hAnsi="Times New Roman"/>
        </w:rPr>
        <w:t>ë</w:t>
      </w:r>
      <w:r w:rsidR="007356E1" w:rsidRPr="00961F6C">
        <w:rPr>
          <w:rFonts w:ascii="Times New Roman" w:hAnsi="Times New Roman"/>
        </w:rPr>
        <w:t>rmbushin standardet</w:t>
      </w:r>
      <w:r w:rsidRPr="00961F6C">
        <w:rPr>
          <w:rFonts w:ascii="Times New Roman" w:hAnsi="Times New Roman"/>
        </w:rPr>
        <w:t xml:space="preserve"> </w:t>
      </w:r>
      <w:r w:rsidR="007356E1" w:rsidRPr="00961F6C">
        <w:rPr>
          <w:rFonts w:ascii="Times New Roman" w:hAnsi="Times New Roman"/>
        </w:rPr>
        <w:t>autoriteti doganor kryen procedurat e parashikuara n</w:t>
      </w:r>
      <w:r w:rsidR="00733348" w:rsidRPr="00961F6C">
        <w:rPr>
          <w:rFonts w:ascii="Times New Roman" w:hAnsi="Times New Roman"/>
        </w:rPr>
        <w:t>ë</w:t>
      </w:r>
      <w:r w:rsidR="007356E1" w:rsidRPr="00961F6C">
        <w:rPr>
          <w:rFonts w:ascii="Times New Roman" w:hAnsi="Times New Roman"/>
        </w:rPr>
        <w:t xml:space="preserve"> legjislacionin doganor p</w:t>
      </w:r>
      <w:r w:rsidR="00733348" w:rsidRPr="00961F6C">
        <w:rPr>
          <w:rFonts w:ascii="Times New Roman" w:hAnsi="Times New Roman"/>
        </w:rPr>
        <w:t>ë</w:t>
      </w:r>
      <w:r w:rsidR="007356E1" w:rsidRPr="00961F6C">
        <w:rPr>
          <w:rFonts w:ascii="Times New Roman" w:hAnsi="Times New Roman"/>
        </w:rPr>
        <w:t>r mallrat e ndaluar.</w:t>
      </w:r>
      <w:r w:rsidRPr="00961F6C">
        <w:rPr>
          <w:rFonts w:ascii="Times New Roman" w:hAnsi="Times New Roman"/>
        </w:rPr>
        <w:t xml:space="preserve"> </w:t>
      </w:r>
    </w:p>
    <w:p w:rsidR="0046626D" w:rsidRPr="00961F6C" w:rsidRDefault="0046626D" w:rsidP="00F327B0">
      <w:p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Times New Roman" w:hAnsi="Times New Roman"/>
        </w:rPr>
      </w:pPr>
      <w:r w:rsidRPr="00961F6C">
        <w:rPr>
          <w:rFonts w:ascii="Times New Roman" w:hAnsi="Times New Roman"/>
          <w:lang w:eastAsia="x-none"/>
        </w:rPr>
        <w:t xml:space="preserve">     ç)   Në rast konstatimi se parametrat e verifikuara nuk përputhen me ato të përcaktuara në   shkronjën “a” të kësaj pike, autoriteti doganor procedon me bllokimin e mallit </w:t>
      </w:r>
      <w:r w:rsidR="005163BE" w:rsidRPr="00961F6C">
        <w:rPr>
          <w:rFonts w:ascii="Times New Roman" w:hAnsi="Times New Roman"/>
          <w:lang w:eastAsia="x-none"/>
        </w:rPr>
        <w:t xml:space="preserve">dhe </w:t>
      </w:r>
      <w:r w:rsidR="005163BE" w:rsidRPr="00961F6C">
        <w:rPr>
          <w:rFonts w:ascii="Times New Roman" w:hAnsi="Times New Roman"/>
        </w:rPr>
        <w:t xml:space="preserve">kryen procedurat e tjera të parashikuara në legjislacionin doganor për mallrat e ndaluar. Njëkohësisht </w:t>
      </w:r>
      <w:r w:rsidRPr="00961F6C">
        <w:rPr>
          <w:rFonts w:ascii="Times New Roman" w:hAnsi="Times New Roman"/>
          <w:lang w:eastAsia="x-none"/>
        </w:rPr>
        <w:t>njofton menjëherë në rrugë elektronike dhe zyrtarisht Agjencia Kombëtare e Mjedisit dhe ISHMT</w:t>
      </w:r>
      <w:r w:rsidR="00AE3B98" w:rsidRPr="00961F6C">
        <w:rPr>
          <w:rFonts w:ascii="Times New Roman" w:hAnsi="Times New Roman"/>
          <w:lang w:eastAsia="x-none"/>
        </w:rPr>
        <w:t xml:space="preserve"> p</w:t>
      </w:r>
      <w:r w:rsidR="004F0D88" w:rsidRPr="00961F6C">
        <w:rPr>
          <w:rFonts w:ascii="Times New Roman" w:hAnsi="Times New Roman"/>
          <w:lang w:eastAsia="x-none"/>
        </w:rPr>
        <w:t>ë</w:t>
      </w:r>
      <w:r w:rsidR="00AE3B98" w:rsidRPr="00961F6C">
        <w:rPr>
          <w:rFonts w:ascii="Times New Roman" w:hAnsi="Times New Roman"/>
          <w:lang w:eastAsia="x-none"/>
        </w:rPr>
        <w:t>r vijimin e procedurave t</w:t>
      </w:r>
      <w:r w:rsidR="004F0D88" w:rsidRPr="00961F6C">
        <w:rPr>
          <w:rFonts w:ascii="Times New Roman" w:hAnsi="Times New Roman"/>
          <w:lang w:eastAsia="x-none"/>
        </w:rPr>
        <w:t>ë</w:t>
      </w:r>
      <w:r w:rsidR="00AE3B98" w:rsidRPr="00961F6C">
        <w:rPr>
          <w:rFonts w:ascii="Times New Roman" w:hAnsi="Times New Roman"/>
          <w:lang w:eastAsia="x-none"/>
        </w:rPr>
        <w:t xml:space="preserve"> m</w:t>
      </w:r>
      <w:r w:rsidR="004F0D88" w:rsidRPr="00961F6C">
        <w:rPr>
          <w:rFonts w:ascii="Times New Roman" w:hAnsi="Times New Roman"/>
          <w:lang w:eastAsia="x-none"/>
        </w:rPr>
        <w:t>ë</w:t>
      </w:r>
      <w:r w:rsidR="00AE3B98" w:rsidRPr="00961F6C">
        <w:rPr>
          <w:rFonts w:ascii="Times New Roman" w:hAnsi="Times New Roman"/>
          <w:lang w:eastAsia="x-none"/>
        </w:rPr>
        <w:t xml:space="preserve">tejshme </w:t>
      </w:r>
      <w:r w:rsidR="004F0D88" w:rsidRPr="00961F6C">
        <w:rPr>
          <w:rFonts w:ascii="Times New Roman" w:hAnsi="Times New Roman"/>
          <w:lang w:eastAsia="x-none"/>
        </w:rPr>
        <w:t>të vendosjes së gjobës dhe sekuestrimit të qeseve plastike, të ndaluara</w:t>
      </w:r>
      <w:r w:rsidR="00AE3B98" w:rsidRPr="00961F6C">
        <w:rPr>
          <w:rFonts w:ascii="Times New Roman" w:hAnsi="Times New Roman"/>
          <w:lang w:eastAsia="x-none"/>
        </w:rPr>
        <w:t>.</w:t>
      </w:r>
      <w:r w:rsidRPr="00961F6C">
        <w:rPr>
          <w:rFonts w:ascii="Times New Roman" w:hAnsi="Times New Roman"/>
          <w:lang w:eastAsia="x-none"/>
        </w:rPr>
        <w:t xml:space="preserve"> </w:t>
      </w:r>
    </w:p>
    <w:p w:rsidR="0000676C" w:rsidRPr="00961F6C" w:rsidRDefault="0000676C" w:rsidP="00F327B0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7D03F9" w:rsidRPr="00F327B0" w:rsidRDefault="004F0D88" w:rsidP="00F327B0">
      <w:pPr>
        <w:pStyle w:val="ListParagraph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</w:rPr>
      </w:pPr>
      <w:r w:rsidRPr="00961F6C">
        <w:rPr>
          <w:rFonts w:ascii="Times New Roman" w:hAnsi="Times New Roman"/>
        </w:rPr>
        <w:t>7</w:t>
      </w:r>
      <w:r w:rsidR="0000676C" w:rsidRPr="00961F6C">
        <w:rPr>
          <w:rFonts w:ascii="Times New Roman" w:hAnsi="Times New Roman"/>
        </w:rPr>
        <w:t xml:space="preserve">. </w:t>
      </w:r>
      <w:r w:rsidR="00090D6A" w:rsidRPr="00961F6C">
        <w:rPr>
          <w:rFonts w:ascii="Times New Roman" w:hAnsi="Times New Roman"/>
        </w:rPr>
        <w:t>Person</w:t>
      </w:r>
      <w:r w:rsidR="00020985" w:rsidRPr="00961F6C">
        <w:rPr>
          <w:rFonts w:ascii="Times New Roman" w:hAnsi="Times New Roman"/>
        </w:rPr>
        <w:t>i</w:t>
      </w:r>
      <w:r w:rsidRPr="00961F6C">
        <w:rPr>
          <w:rFonts w:ascii="Times New Roman" w:hAnsi="Times New Roman"/>
        </w:rPr>
        <w:t>/subjekti</w:t>
      </w:r>
      <w:r w:rsidR="00020985" w:rsidRPr="00961F6C">
        <w:rPr>
          <w:rFonts w:ascii="Times New Roman" w:hAnsi="Times New Roman"/>
        </w:rPr>
        <w:t xml:space="preserve"> </w:t>
      </w:r>
      <w:r w:rsidR="00007132" w:rsidRPr="00961F6C">
        <w:rPr>
          <w:rFonts w:ascii="Times New Roman" w:hAnsi="Times New Roman"/>
        </w:rPr>
        <w:t>q</w:t>
      </w:r>
      <w:r w:rsidR="00733348" w:rsidRPr="00961F6C">
        <w:rPr>
          <w:rFonts w:ascii="Times New Roman" w:hAnsi="Times New Roman"/>
        </w:rPr>
        <w:t>ë</w:t>
      </w:r>
      <w:r w:rsidR="00007132" w:rsidRPr="00961F6C">
        <w:rPr>
          <w:rFonts w:ascii="Times New Roman" w:hAnsi="Times New Roman"/>
        </w:rPr>
        <w:t xml:space="preserve"> </w:t>
      </w:r>
      <w:r w:rsidR="00D10DD6" w:rsidRPr="00961F6C">
        <w:rPr>
          <w:rFonts w:ascii="Times New Roman" w:hAnsi="Times New Roman"/>
        </w:rPr>
        <w:t>importon</w:t>
      </w:r>
      <w:r w:rsidR="00007132" w:rsidRPr="00961F6C">
        <w:rPr>
          <w:rFonts w:ascii="Times New Roman" w:hAnsi="Times New Roman"/>
        </w:rPr>
        <w:t xml:space="preserve"> qese plastike, objekt t</w:t>
      </w:r>
      <w:r w:rsidR="00733348" w:rsidRPr="00961F6C">
        <w:rPr>
          <w:rFonts w:ascii="Times New Roman" w:hAnsi="Times New Roman"/>
        </w:rPr>
        <w:t>ë</w:t>
      </w:r>
      <w:r w:rsidR="00007132" w:rsidRPr="00961F6C">
        <w:rPr>
          <w:rFonts w:ascii="Times New Roman" w:hAnsi="Times New Roman"/>
        </w:rPr>
        <w:t xml:space="preserve"> k</w:t>
      </w:r>
      <w:r w:rsidR="00733348" w:rsidRPr="00961F6C">
        <w:rPr>
          <w:rFonts w:ascii="Times New Roman" w:hAnsi="Times New Roman"/>
        </w:rPr>
        <w:t>ë</w:t>
      </w:r>
      <w:r w:rsidR="00007132" w:rsidRPr="00961F6C">
        <w:rPr>
          <w:rFonts w:ascii="Times New Roman" w:hAnsi="Times New Roman"/>
        </w:rPr>
        <w:t xml:space="preserve">tij vendimi, </w:t>
      </w:r>
      <w:r w:rsidR="00020985" w:rsidRPr="00961F6C">
        <w:rPr>
          <w:rFonts w:ascii="Times New Roman" w:hAnsi="Times New Roman"/>
        </w:rPr>
        <w:t>deklaron n</w:t>
      </w:r>
      <w:r w:rsidR="000C0728" w:rsidRPr="00961F6C">
        <w:rPr>
          <w:rFonts w:ascii="Times New Roman" w:hAnsi="Times New Roman"/>
        </w:rPr>
        <w:t>ë</w:t>
      </w:r>
      <w:r w:rsidR="00020985" w:rsidRPr="00961F6C">
        <w:rPr>
          <w:rFonts w:ascii="Times New Roman" w:hAnsi="Times New Roman"/>
        </w:rPr>
        <w:t xml:space="preserve"> </w:t>
      </w:r>
      <w:r w:rsidR="00D10DD6" w:rsidRPr="00961F6C">
        <w:rPr>
          <w:rFonts w:ascii="Times New Roman" w:hAnsi="Times New Roman"/>
        </w:rPr>
        <w:t xml:space="preserve">degët </w:t>
      </w:r>
      <w:r w:rsidR="00007132" w:rsidRPr="00961F6C">
        <w:rPr>
          <w:rFonts w:ascii="Times New Roman" w:hAnsi="Times New Roman"/>
        </w:rPr>
        <w:t>d</w:t>
      </w:r>
      <w:r w:rsidR="00020985" w:rsidRPr="00961F6C">
        <w:rPr>
          <w:rFonts w:ascii="Times New Roman" w:hAnsi="Times New Roman"/>
        </w:rPr>
        <w:t xml:space="preserve">oganore </w:t>
      </w:r>
      <w:r w:rsidR="00124233" w:rsidRPr="00961F6C">
        <w:rPr>
          <w:rFonts w:ascii="Times New Roman" w:hAnsi="Times New Roman"/>
        </w:rPr>
        <w:t>se</w:t>
      </w:r>
      <w:r w:rsidR="00D10DD6" w:rsidRPr="00961F6C">
        <w:rPr>
          <w:rFonts w:ascii="Times New Roman" w:hAnsi="Times New Roman"/>
        </w:rPr>
        <w:t xml:space="preserve"> </w:t>
      </w:r>
      <w:r w:rsidR="007D03F9" w:rsidRPr="00961F6C">
        <w:rPr>
          <w:rFonts w:ascii="Times New Roman" w:hAnsi="Times New Roman"/>
        </w:rPr>
        <w:t>qeset plastike mbajt</w:t>
      </w:r>
      <w:r w:rsidR="000C0728" w:rsidRPr="00961F6C">
        <w:rPr>
          <w:rFonts w:ascii="Times New Roman" w:hAnsi="Times New Roman"/>
        </w:rPr>
        <w:t>ë</w:t>
      </w:r>
      <w:r w:rsidR="007D03F9" w:rsidRPr="00961F6C">
        <w:rPr>
          <w:rFonts w:ascii="Times New Roman" w:hAnsi="Times New Roman"/>
        </w:rPr>
        <w:t xml:space="preserve">se dhe </w:t>
      </w:r>
      <w:r w:rsidR="00A00AAD" w:rsidRPr="00961F6C">
        <w:rPr>
          <w:rFonts w:ascii="Times New Roman" w:hAnsi="Times New Roman"/>
        </w:rPr>
        <w:t>qeset plastike t</w:t>
      </w:r>
      <w:r w:rsidR="000C0728" w:rsidRPr="00961F6C">
        <w:rPr>
          <w:rFonts w:ascii="Times New Roman" w:hAnsi="Times New Roman"/>
        </w:rPr>
        <w:t>ë</w:t>
      </w:r>
      <w:r w:rsidR="00A00AAD" w:rsidRPr="00961F6C">
        <w:rPr>
          <w:rFonts w:ascii="Times New Roman" w:hAnsi="Times New Roman"/>
        </w:rPr>
        <w:t xml:space="preserve"> oxo-</w:t>
      </w:r>
      <w:r w:rsidR="007D03F9" w:rsidRPr="00961F6C">
        <w:rPr>
          <w:rFonts w:ascii="Times New Roman" w:hAnsi="Times New Roman"/>
        </w:rPr>
        <w:t>degradueshme dhe oxo-bio degradueshme p</w:t>
      </w:r>
      <w:r w:rsidR="000C0728" w:rsidRPr="00961F6C">
        <w:rPr>
          <w:rFonts w:ascii="Times New Roman" w:hAnsi="Times New Roman"/>
        </w:rPr>
        <w:t>ë</w:t>
      </w:r>
      <w:r w:rsidR="007D03F9" w:rsidRPr="00961F6C">
        <w:rPr>
          <w:rFonts w:ascii="Times New Roman" w:hAnsi="Times New Roman"/>
        </w:rPr>
        <w:t>r</w:t>
      </w:r>
      <w:r w:rsidR="00DA69A1" w:rsidRPr="00961F6C">
        <w:rPr>
          <w:rFonts w:ascii="Times New Roman" w:hAnsi="Times New Roman"/>
        </w:rPr>
        <w:t>mbajn</w:t>
      </w:r>
      <w:r w:rsidR="000C0728" w:rsidRPr="00961F6C">
        <w:rPr>
          <w:rFonts w:ascii="Times New Roman" w:hAnsi="Times New Roman"/>
        </w:rPr>
        <w:t>ë</w:t>
      </w:r>
      <w:r w:rsidR="00DA69A1" w:rsidRPr="00961F6C">
        <w:rPr>
          <w:rFonts w:ascii="Times New Roman" w:hAnsi="Times New Roman"/>
        </w:rPr>
        <w:t xml:space="preserve"> elementet</w:t>
      </w:r>
      <w:r w:rsidR="00A00AAD" w:rsidRPr="00961F6C">
        <w:rPr>
          <w:rFonts w:ascii="Times New Roman" w:hAnsi="Times New Roman"/>
        </w:rPr>
        <w:t xml:space="preserve"> </w:t>
      </w:r>
      <w:r w:rsidR="00B90BAC" w:rsidRPr="00961F6C">
        <w:rPr>
          <w:rFonts w:ascii="Times New Roman" w:hAnsi="Times New Roman"/>
        </w:rPr>
        <w:t xml:space="preserve">sipas pikës </w:t>
      </w:r>
      <w:r w:rsidR="00CD34F0" w:rsidRPr="00961F6C">
        <w:rPr>
          <w:rFonts w:ascii="Times New Roman" w:hAnsi="Times New Roman"/>
        </w:rPr>
        <w:t>1</w:t>
      </w:r>
      <w:r w:rsidRPr="00961F6C">
        <w:rPr>
          <w:rFonts w:ascii="Times New Roman" w:hAnsi="Times New Roman"/>
        </w:rPr>
        <w:t>, të k</w:t>
      </w:r>
      <w:r w:rsidRPr="00F327B0">
        <w:rPr>
          <w:rFonts w:ascii="Times New Roman" w:hAnsi="Times New Roman"/>
        </w:rPr>
        <w:t>ëtij vendimi</w:t>
      </w:r>
      <w:r w:rsidR="007E0A75" w:rsidRPr="00F327B0">
        <w:rPr>
          <w:rFonts w:ascii="Times New Roman" w:hAnsi="Times New Roman"/>
        </w:rPr>
        <w:t>,</w:t>
      </w:r>
      <w:r w:rsidRPr="00F327B0">
        <w:rPr>
          <w:rFonts w:ascii="Times New Roman" w:hAnsi="Times New Roman"/>
        </w:rPr>
        <w:t xml:space="preserve"> dhe </w:t>
      </w:r>
      <w:r w:rsidR="007D03F9" w:rsidRPr="00F327B0">
        <w:rPr>
          <w:rFonts w:ascii="Times New Roman" w:hAnsi="Times New Roman"/>
        </w:rPr>
        <w:t>mban p</w:t>
      </w:r>
      <w:r w:rsidR="000C0728" w:rsidRPr="00F327B0">
        <w:rPr>
          <w:rFonts w:ascii="Times New Roman" w:hAnsi="Times New Roman"/>
        </w:rPr>
        <w:t>ë</w:t>
      </w:r>
      <w:r w:rsidR="007D03F9" w:rsidRPr="00F327B0">
        <w:rPr>
          <w:rFonts w:ascii="Times New Roman" w:hAnsi="Times New Roman"/>
        </w:rPr>
        <w:t>rgjegj</w:t>
      </w:r>
      <w:r w:rsidR="000C0728" w:rsidRPr="00F327B0">
        <w:rPr>
          <w:rFonts w:ascii="Times New Roman" w:hAnsi="Times New Roman"/>
        </w:rPr>
        <w:t>ë</w:t>
      </w:r>
      <w:r w:rsidR="007D03F9" w:rsidRPr="00F327B0">
        <w:rPr>
          <w:rFonts w:ascii="Times New Roman" w:hAnsi="Times New Roman"/>
        </w:rPr>
        <w:t>si p</w:t>
      </w:r>
      <w:r w:rsidR="000C0728" w:rsidRPr="00F327B0">
        <w:rPr>
          <w:rFonts w:ascii="Times New Roman" w:hAnsi="Times New Roman"/>
        </w:rPr>
        <w:t>ë</w:t>
      </w:r>
      <w:r w:rsidR="007D03F9" w:rsidRPr="00F327B0">
        <w:rPr>
          <w:rFonts w:ascii="Times New Roman" w:hAnsi="Times New Roman"/>
        </w:rPr>
        <w:t xml:space="preserve">r </w:t>
      </w:r>
      <w:r w:rsidR="0067601B" w:rsidRPr="00F327B0">
        <w:rPr>
          <w:rFonts w:ascii="Times New Roman" w:hAnsi="Times New Roman"/>
        </w:rPr>
        <w:t xml:space="preserve">mosdeklarim apo </w:t>
      </w:r>
      <w:r w:rsidR="007D03F9" w:rsidRPr="00F327B0">
        <w:rPr>
          <w:rFonts w:ascii="Times New Roman" w:hAnsi="Times New Roman"/>
        </w:rPr>
        <w:t>deklarim t</w:t>
      </w:r>
      <w:r w:rsidR="000C0728" w:rsidRPr="00F327B0">
        <w:rPr>
          <w:rFonts w:ascii="Times New Roman" w:hAnsi="Times New Roman"/>
        </w:rPr>
        <w:t>ë</w:t>
      </w:r>
      <w:r w:rsidR="007D03F9" w:rsidRPr="00F327B0">
        <w:rPr>
          <w:rFonts w:ascii="Times New Roman" w:hAnsi="Times New Roman"/>
        </w:rPr>
        <w:t xml:space="preserve"> </w:t>
      </w:r>
      <w:r w:rsidR="00D32A22" w:rsidRPr="00F327B0">
        <w:rPr>
          <w:rFonts w:ascii="Times New Roman" w:hAnsi="Times New Roman"/>
        </w:rPr>
        <w:t>r</w:t>
      </w:r>
      <w:r w:rsidR="007D03F9" w:rsidRPr="00F327B0">
        <w:rPr>
          <w:rFonts w:ascii="Times New Roman" w:hAnsi="Times New Roman"/>
        </w:rPr>
        <w:t>rem</w:t>
      </w:r>
      <w:r w:rsidR="000C0728" w:rsidRPr="00F327B0">
        <w:rPr>
          <w:rFonts w:ascii="Times New Roman" w:hAnsi="Times New Roman"/>
        </w:rPr>
        <w:t>ë</w:t>
      </w:r>
      <w:r w:rsidR="007D03F9" w:rsidRPr="00F327B0">
        <w:rPr>
          <w:rFonts w:ascii="Times New Roman" w:hAnsi="Times New Roman"/>
        </w:rPr>
        <w:t xml:space="preserve"> sipas legjislacionit n</w:t>
      </w:r>
      <w:r w:rsidR="000C0728" w:rsidRPr="00F327B0">
        <w:rPr>
          <w:rFonts w:ascii="Times New Roman" w:hAnsi="Times New Roman"/>
        </w:rPr>
        <w:t>ë</w:t>
      </w:r>
      <w:r w:rsidR="007D03F9" w:rsidRPr="00F327B0">
        <w:rPr>
          <w:rFonts w:ascii="Times New Roman" w:hAnsi="Times New Roman"/>
        </w:rPr>
        <w:t xml:space="preserve"> fuqi.</w:t>
      </w:r>
    </w:p>
    <w:p w:rsidR="007F6561" w:rsidRPr="00F327B0" w:rsidRDefault="00822149" w:rsidP="00F327B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F327B0">
        <w:rPr>
          <w:rFonts w:ascii="Times New Roman" w:hAnsi="Times New Roman"/>
        </w:rPr>
        <w:t xml:space="preserve"> </w:t>
      </w:r>
    </w:p>
    <w:p w:rsidR="00E97610" w:rsidRPr="00F327B0" w:rsidRDefault="004F0D88" w:rsidP="00F327B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F327B0">
        <w:rPr>
          <w:rFonts w:ascii="Times New Roman" w:hAnsi="Times New Roman"/>
        </w:rPr>
        <w:t>8</w:t>
      </w:r>
      <w:r w:rsidR="00E97610" w:rsidRPr="00F327B0">
        <w:rPr>
          <w:rFonts w:ascii="Times New Roman" w:hAnsi="Times New Roman"/>
        </w:rPr>
        <w:t xml:space="preserve">. </w:t>
      </w:r>
      <w:r w:rsidR="00183291" w:rsidRPr="00F327B0">
        <w:rPr>
          <w:rFonts w:ascii="Times New Roman" w:hAnsi="Times New Roman"/>
        </w:rPr>
        <w:t>Inspektorati Shtetëror i Mbikëqyrjes së Tregut, Drejtoria e P</w:t>
      </w:r>
      <w:r w:rsidR="00733348" w:rsidRPr="00F327B0">
        <w:rPr>
          <w:rFonts w:ascii="Times New Roman" w:hAnsi="Times New Roman"/>
        </w:rPr>
        <w:t>ë</w:t>
      </w:r>
      <w:r w:rsidR="00183291" w:rsidRPr="00F327B0">
        <w:rPr>
          <w:rFonts w:ascii="Times New Roman" w:hAnsi="Times New Roman"/>
        </w:rPr>
        <w:t xml:space="preserve">rgjithshme e Doganave </w:t>
      </w:r>
      <w:r w:rsidR="004D19A3" w:rsidRPr="00F327B0">
        <w:rPr>
          <w:rFonts w:ascii="Times New Roman" w:hAnsi="Times New Roman"/>
        </w:rPr>
        <w:t>dhe Agjencitë Rajonale të Mjedisit, raportojnë</w:t>
      </w:r>
      <w:r w:rsidR="00E97610" w:rsidRPr="00F327B0">
        <w:rPr>
          <w:rFonts w:ascii="Times New Roman" w:hAnsi="Times New Roman"/>
        </w:rPr>
        <w:t xml:space="preserve"> periodikisht çdo javë</w:t>
      </w:r>
      <w:r w:rsidR="00C1199F" w:rsidRPr="00F327B0">
        <w:rPr>
          <w:rFonts w:ascii="Times New Roman" w:hAnsi="Times New Roman"/>
        </w:rPr>
        <w:t xml:space="preserve">, </w:t>
      </w:r>
      <w:r w:rsidR="004D19A3" w:rsidRPr="00F327B0">
        <w:rPr>
          <w:rFonts w:ascii="Times New Roman" w:hAnsi="Times New Roman"/>
        </w:rPr>
        <w:t>duke filluar nga data e hyrjes në fuqi të këtij vendimi, pranë Agjencisë Kombëtare të Mjedisit, lidhur me</w:t>
      </w:r>
      <w:r w:rsidR="00E97610" w:rsidRPr="00F327B0">
        <w:rPr>
          <w:rFonts w:ascii="Times New Roman" w:hAnsi="Times New Roman"/>
        </w:rPr>
        <w:t>:</w:t>
      </w:r>
    </w:p>
    <w:p w:rsidR="00E97610" w:rsidRPr="00F327B0" w:rsidRDefault="004D19A3" w:rsidP="00F327B0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F327B0">
        <w:rPr>
          <w:rFonts w:ascii="Times New Roman" w:hAnsi="Times New Roman"/>
        </w:rPr>
        <w:t>konstatimin e rasteve të shkeljes të kërkesave të këtij vendi</w:t>
      </w:r>
      <w:r w:rsidR="00E97610" w:rsidRPr="00F327B0">
        <w:rPr>
          <w:rFonts w:ascii="Times New Roman" w:hAnsi="Times New Roman"/>
        </w:rPr>
        <w:t>mi;</w:t>
      </w:r>
    </w:p>
    <w:p w:rsidR="00E97610" w:rsidRPr="00F327B0" w:rsidRDefault="00E97610" w:rsidP="00F327B0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F327B0">
        <w:rPr>
          <w:rFonts w:ascii="Times New Roman" w:hAnsi="Times New Roman"/>
        </w:rPr>
        <w:lastRenderedPageBreak/>
        <w:t>v</w:t>
      </w:r>
      <w:r w:rsidR="00D23E0F" w:rsidRPr="00F327B0">
        <w:rPr>
          <w:rFonts w:ascii="Times New Roman" w:hAnsi="Times New Roman"/>
        </w:rPr>
        <w:t>endimet</w:t>
      </w:r>
      <w:r w:rsidR="004D19A3" w:rsidRPr="00F327B0">
        <w:rPr>
          <w:rFonts w:ascii="Times New Roman" w:hAnsi="Times New Roman"/>
        </w:rPr>
        <w:t xml:space="preserve"> përkatëse të </w:t>
      </w:r>
      <w:r w:rsidR="00D23E0F" w:rsidRPr="00F327B0">
        <w:rPr>
          <w:rFonts w:ascii="Times New Roman" w:hAnsi="Times New Roman"/>
        </w:rPr>
        <w:t>marra nga inspektoriatet p</w:t>
      </w:r>
      <w:r w:rsidR="000C0728" w:rsidRPr="00F327B0">
        <w:rPr>
          <w:rFonts w:ascii="Times New Roman" w:hAnsi="Times New Roman"/>
        </w:rPr>
        <w:t>ë</w:t>
      </w:r>
      <w:r w:rsidR="00D23E0F" w:rsidRPr="00F327B0">
        <w:rPr>
          <w:rFonts w:ascii="Times New Roman" w:hAnsi="Times New Roman"/>
        </w:rPr>
        <w:t>rgjegj</w:t>
      </w:r>
      <w:r w:rsidR="000C0728" w:rsidRPr="00F327B0">
        <w:rPr>
          <w:rFonts w:ascii="Times New Roman" w:hAnsi="Times New Roman"/>
        </w:rPr>
        <w:t>ë</w:t>
      </w:r>
      <w:r w:rsidR="00D23E0F" w:rsidRPr="00F327B0">
        <w:rPr>
          <w:rFonts w:ascii="Times New Roman" w:hAnsi="Times New Roman"/>
        </w:rPr>
        <w:t>se</w:t>
      </w:r>
      <w:r w:rsidR="00183291" w:rsidRPr="00F327B0">
        <w:rPr>
          <w:rFonts w:ascii="Times New Roman" w:hAnsi="Times New Roman"/>
        </w:rPr>
        <w:t>;</w:t>
      </w:r>
      <w:r w:rsidR="00D23E0F" w:rsidRPr="00F327B0">
        <w:rPr>
          <w:rFonts w:ascii="Times New Roman" w:hAnsi="Times New Roman"/>
        </w:rPr>
        <w:t xml:space="preserve"> </w:t>
      </w:r>
    </w:p>
    <w:p w:rsidR="004D19A3" w:rsidRPr="00F327B0" w:rsidRDefault="00D23E0F" w:rsidP="00F327B0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F327B0">
        <w:rPr>
          <w:rFonts w:ascii="Times New Roman" w:hAnsi="Times New Roman"/>
        </w:rPr>
        <w:t>sasit</w:t>
      </w:r>
      <w:r w:rsidR="000C0728" w:rsidRPr="00F327B0">
        <w:rPr>
          <w:rFonts w:ascii="Times New Roman" w:hAnsi="Times New Roman"/>
        </w:rPr>
        <w:t>ë</w:t>
      </w:r>
      <w:r w:rsidRPr="00F327B0">
        <w:rPr>
          <w:rFonts w:ascii="Times New Roman" w:hAnsi="Times New Roman"/>
        </w:rPr>
        <w:t xml:space="preserve"> e </w:t>
      </w:r>
      <w:r w:rsidR="00E97610" w:rsidRPr="00F327B0">
        <w:rPr>
          <w:rFonts w:ascii="Times New Roman" w:hAnsi="Times New Roman"/>
        </w:rPr>
        <w:t>importuar</w:t>
      </w:r>
      <w:r w:rsidR="000F5746" w:rsidRPr="00F327B0">
        <w:rPr>
          <w:rFonts w:ascii="Times New Roman" w:hAnsi="Times New Roman"/>
        </w:rPr>
        <w:t>a</w:t>
      </w:r>
      <w:r w:rsidRPr="00F327B0">
        <w:rPr>
          <w:rFonts w:ascii="Times New Roman" w:hAnsi="Times New Roman"/>
        </w:rPr>
        <w:t xml:space="preserve"> n</w:t>
      </w:r>
      <w:r w:rsidR="000C0728" w:rsidRPr="00F327B0">
        <w:rPr>
          <w:rFonts w:ascii="Times New Roman" w:hAnsi="Times New Roman"/>
        </w:rPr>
        <w:t>ë</w:t>
      </w:r>
      <w:r w:rsidRPr="00F327B0">
        <w:rPr>
          <w:rFonts w:ascii="Times New Roman" w:hAnsi="Times New Roman"/>
        </w:rPr>
        <w:t xml:space="preserve"> territorin e Republik</w:t>
      </w:r>
      <w:r w:rsidR="000C0728" w:rsidRPr="00F327B0">
        <w:rPr>
          <w:rFonts w:ascii="Times New Roman" w:hAnsi="Times New Roman"/>
        </w:rPr>
        <w:t>ë</w:t>
      </w:r>
      <w:r w:rsidRPr="00F327B0">
        <w:rPr>
          <w:rFonts w:ascii="Times New Roman" w:hAnsi="Times New Roman"/>
        </w:rPr>
        <w:t>s s</w:t>
      </w:r>
      <w:r w:rsidR="000C0728" w:rsidRPr="00F327B0">
        <w:rPr>
          <w:rFonts w:ascii="Times New Roman" w:hAnsi="Times New Roman"/>
        </w:rPr>
        <w:t>ë</w:t>
      </w:r>
      <w:r w:rsidRPr="00F327B0">
        <w:rPr>
          <w:rFonts w:ascii="Times New Roman" w:hAnsi="Times New Roman"/>
        </w:rPr>
        <w:t xml:space="preserve"> Shqip</w:t>
      </w:r>
      <w:r w:rsidR="000C0728" w:rsidRPr="00F327B0">
        <w:rPr>
          <w:rFonts w:ascii="Times New Roman" w:hAnsi="Times New Roman"/>
        </w:rPr>
        <w:t>ë</w:t>
      </w:r>
      <w:r w:rsidRPr="00F327B0">
        <w:rPr>
          <w:rFonts w:ascii="Times New Roman" w:hAnsi="Times New Roman"/>
        </w:rPr>
        <w:t>ris</w:t>
      </w:r>
      <w:r w:rsidR="000C0728" w:rsidRPr="00F327B0">
        <w:rPr>
          <w:rFonts w:ascii="Times New Roman" w:hAnsi="Times New Roman"/>
        </w:rPr>
        <w:t>ë</w:t>
      </w:r>
      <w:r w:rsidRPr="00F327B0">
        <w:rPr>
          <w:rFonts w:ascii="Times New Roman" w:hAnsi="Times New Roman"/>
        </w:rPr>
        <w:t>.</w:t>
      </w:r>
    </w:p>
    <w:p w:rsidR="00841C8E" w:rsidRPr="00F327B0" w:rsidRDefault="00841C8E" w:rsidP="00F327B0">
      <w:pPr>
        <w:autoSpaceDE w:val="0"/>
        <w:autoSpaceDN w:val="0"/>
        <w:adjustRightInd w:val="0"/>
        <w:spacing w:line="276" w:lineRule="auto"/>
        <w:ind w:left="90"/>
        <w:jc w:val="both"/>
        <w:rPr>
          <w:rFonts w:ascii="Times New Roman" w:hAnsi="Times New Roman"/>
        </w:rPr>
      </w:pPr>
    </w:p>
    <w:p w:rsidR="00646358" w:rsidRPr="00F327B0" w:rsidRDefault="00646358" w:rsidP="00F327B0">
      <w:pPr>
        <w:pStyle w:val="ListParagraph"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F327B0">
        <w:rPr>
          <w:rFonts w:ascii="Times New Roman" w:hAnsi="Times New Roman"/>
        </w:rPr>
        <w:t>Shpenzimet p</w:t>
      </w:r>
      <w:r w:rsidR="00F54398" w:rsidRPr="00F327B0">
        <w:rPr>
          <w:rFonts w:ascii="Times New Roman" w:hAnsi="Times New Roman"/>
        </w:rPr>
        <w:t>ë</w:t>
      </w:r>
      <w:r w:rsidRPr="00F327B0">
        <w:rPr>
          <w:rFonts w:ascii="Times New Roman" w:hAnsi="Times New Roman"/>
        </w:rPr>
        <w:t xml:space="preserve">r </w:t>
      </w:r>
      <w:r w:rsidR="00D23E0F" w:rsidRPr="00F327B0">
        <w:rPr>
          <w:rFonts w:ascii="Times New Roman" w:hAnsi="Times New Roman"/>
        </w:rPr>
        <w:t>transportin, ruajtjen e p</w:t>
      </w:r>
      <w:r w:rsidR="000C0728" w:rsidRPr="00F327B0">
        <w:rPr>
          <w:rFonts w:ascii="Times New Roman" w:hAnsi="Times New Roman"/>
        </w:rPr>
        <w:t>ë</w:t>
      </w:r>
      <w:r w:rsidR="00D23E0F" w:rsidRPr="00F327B0">
        <w:rPr>
          <w:rFonts w:ascii="Times New Roman" w:hAnsi="Times New Roman"/>
        </w:rPr>
        <w:t xml:space="preserve">rkohshme, </w:t>
      </w:r>
      <w:r w:rsidR="00706B47" w:rsidRPr="00F327B0">
        <w:rPr>
          <w:rFonts w:ascii="Times New Roman" w:hAnsi="Times New Roman"/>
        </w:rPr>
        <w:t xml:space="preserve">sekuestrimin, </w:t>
      </w:r>
      <w:r w:rsidR="00D23E0F" w:rsidRPr="00F327B0">
        <w:rPr>
          <w:rFonts w:ascii="Times New Roman" w:hAnsi="Times New Roman"/>
        </w:rPr>
        <w:t>magazinimin dhe</w:t>
      </w:r>
      <w:r w:rsidRPr="00F327B0">
        <w:rPr>
          <w:rFonts w:ascii="Times New Roman" w:hAnsi="Times New Roman"/>
        </w:rPr>
        <w:t xml:space="preserve"> </w:t>
      </w:r>
      <w:r w:rsidR="00D23E0F" w:rsidRPr="00F327B0">
        <w:rPr>
          <w:rFonts w:ascii="Times New Roman" w:hAnsi="Times New Roman"/>
        </w:rPr>
        <w:t xml:space="preserve">riciklimin </w:t>
      </w:r>
      <w:r w:rsidR="00F54398" w:rsidRPr="00F327B0">
        <w:rPr>
          <w:rFonts w:ascii="Times New Roman" w:hAnsi="Times New Roman"/>
        </w:rPr>
        <w:t xml:space="preserve">e </w:t>
      </w:r>
      <w:r w:rsidR="00D23E0F" w:rsidRPr="00F327B0">
        <w:rPr>
          <w:rFonts w:ascii="Times New Roman" w:hAnsi="Times New Roman"/>
        </w:rPr>
        <w:t>qeseve</w:t>
      </w:r>
      <w:r w:rsidR="00F54398" w:rsidRPr="00F327B0">
        <w:rPr>
          <w:rFonts w:ascii="Times New Roman" w:hAnsi="Times New Roman"/>
        </w:rPr>
        <w:t xml:space="preserve"> të sekuestruar</w:t>
      </w:r>
      <w:r w:rsidR="00D23E0F" w:rsidRPr="00F327B0">
        <w:rPr>
          <w:rFonts w:ascii="Times New Roman" w:hAnsi="Times New Roman"/>
        </w:rPr>
        <w:t>a</w:t>
      </w:r>
      <w:r w:rsidRPr="00F327B0">
        <w:rPr>
          <w:rFonts w:ascii="Times New Roman" w:hAnsi="Times New Roman"/>
        </w:rPr>
        <w:t xml:space="preserve"> </w:t>
      </w:r>
      <w:r w:rsidR="00D23E0F" w:rsidRPr="00F327B0">
        <w:rPr>
          <w:rFonts w:ascii="Times New Roman" w:hAnsi="Times New Roman"/>
        </w:rPr>
        <w:t>mbulohen nga Agjencia Komb</w:t>
      </w:r>
      <w:r w:rsidR="000C0728" w:rsidRPr="00F327B0">
        <w:rPr>
          <w:rFonts w:ascii="Times New Roman" w:hAnsi="Times New Roman"/>
        </w:rPr>
        <w:t>ë</w:t>
      </w:r>
      <w:r w:rsidR="00D23E0F" w:rsidRPr="00F327B0">
        <w:rPr>
          <w:rFonts w:ascii="Times New Roman" w:hAnsi="Times New Roman"/>
        </w:rPr>
        <w:t xml:space="preserve">tare e Mjedisit. </w:t>
      </w:r>
    </w:p>
    <w:p w:rsidR="00D23E0F" w:rsidRPr="00F327B0" w:rsidRDefault="00D23E0F" w:rsidP="00F327B0">
      <w:pPr>
        <w:pStyle w:val="ListParagraph"/>
        <w:rPr>
          <w:rFonts w:ascii="Times New Roman" w:hAnsi="Times New Roman"/>
        </w:rPr>
      </w:pPr>
    </w:p>
    <w:p w:rsidR="00D23E0F" w:rsidRPr="00F327B0" w:rsidRDefault="00E97610" w:rsidP="00F327B0">
      <w:pPr>
        <w:pStyle w:val="ListParagraph"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</w:rPr>
      </w:pPr>
      <w:r w:rsidRPr="00F327B0">
        <w:rPr>
          <w:rFonts w:ascii="Times New Roman" w:hAnsi="Times New Roman"/>
        </w:rPr>
        <w:t xml:space="preserve">Të ardhurat e </w:t>
      </w:r>
      <w:r w:rsidR="00D23E0F" w:rsidRPr="00F327B0">
        <w:rPr>
          <w:rFonts w:ascii="Times New Roman" w:hAnsi="Times New Roman"/>
        </w:rPr>
        <w:t>krijuara nga procesi i riciklimit t</w:t>
      </w:r>
      <w:r w:rsidR="000C0728" w:rsidRPr="00F327B0">
        <w:rPr>
          <w:rFonts w:ascii="Times New Roman" w:hAnsi="Times New Roman"/>
        </w:rPr>
        <w:t>ë</w:t>
      </w:r>
      <w:r w:rsidR="00D23E0F" w:rsidRPr="00F327B0">
        <w:rPr>
          <w:rFonts w:ascii="Times New Roman" w:hAnsi="Times New Roman"/>
        </w:rPr>
        <w:t xml:space="preserve"> qeseve plastike t</w:t>
      </w:r>
      <w:r w:rsidR="000C0728" w:rsidRPr="00F327B0">
        <w:rPr>
          <w:rFonts w:ascii="Times New Roman" w:hAnsi="Times New Roman"/>
        </w:rPr>
        <w:t>ë</w:t>
      </w:r>
      <w:r w:rsidR="00D23E0F" w:rsidRPr="00F327B0">
        <w:rPr>
          <w:rFonts w:ascii="Times New Roman" w:hAnsi="Times New Roman"/>
        </w:rPr>
        <w:t xml:space="preserve"> sekuestruara</w:t>
      </w:r>
      <w:r w:rsidR="00F22DFC" w:rsidRPr="00F327B0">
        <w:rPr>
          <w:rFonts w:ascii="Times New Roman" w:hAnsi="Times New Roman"/>
        </w:rPr>
        <w:t xml:space="preserve"> derdhen në buxhetin e shtetit,  për llogari të Agjencis</w:t>
      </w:r>
      <w:r w:rsidR="00F327B0" w:rsidRPr="00F327B0">
        <w:rPr>
          <w:rFonts w:ascii="Times New Roman" w:hAnsi="Times New Roman"/>
        </w:rPr>
        <w:t>ë</w:t>
      </w:r>
      <w:r w:rsidR="00F22DFC" w:rsidRPr="00F327B0">
        <w:rPr>
          <w:rFonts w:ascii="Times New Roman" w:hAnsi="Times New Roman"/>
        </w:rPr>
        <w:t xml:space="preserve"> Komb</w:t>
      </w:r>
      <w:r w:rsidR="00F327B0" w:rsidRPr="00F327B0">
        <w:rPr>
          <w:rFonts w:ascii="Times New Roman" w:hAnsi="Times New Roman"/>
        </w:rPr>
        <w:t>ë</w:t>
      </w:r>
      <w:r w:rsidR="00F22DFC" w:rsidRPr="00F327B0">
        <w:rPr>
          <w:rFonts w:ascii="Times New Roman" w:hAnsi="Times New Roman"/>
        </w:rPr>
        <w:t>tare t</w:t>
      </w:r>
      <w:r w:rsidR="00F327B0" w:rsidRPr="00F327B0">
        <w:rPr>
          <w:rFonts w:ascii="Times New Roman" w:hAnsi="Times New Roman"/>
        </w:rPr>
        <w:t>ë</w:t>
      </w:r>
      <w:r w:rsidR="00F22DFC" w:rsidRPr="00F327B0">
        <w:rPr>
          <w:rFonts w:ascii="Times New Roman" w:hAnsi="Times New Roman"/>
        </w:rPr>
        <w:t xml:space="preserve"> Mjedisit dhe llogariten si t</w:t>
      </w:r>
      <w:r w:rsidR="00F327B0" w:rsidRPr="00F327B0">
        <w:rPr>
          <w:rFonts w:ascii="Times New Roman" w:hAnsi="Times New Roman"/>
        </w:rPr>
        <w:t>ë</w:t>
      </w:r>
      <w:r w:rsidR="00F22DFC" w:rsidRPr="00F327B0">
        <w:rPr>
          <w:rFonts w:ascii="Times New Roman" w:hAnsi="Times New Roman"/>
        </w:rPr>
        <w:t xml:space="preserve"> ardhura dyt</w:t>
      </w:r>
      <w:r w:rsidR="00F327B0" w:rsidRPr="00F327B0">
        <w:rPr>
          <w:rFonts w:ascii="Times New Roman" w:hAnsi="Times New Roman"/>
        </w:rPr>
        <w:t>ë</w:t>
      </w:r>
      <w:r w:rsidR="00F22DFC" w:rsidRPr="00F327B0">
        <w:rPr>
          <w:rFonts w:ascii="Times New Roman" w:hAnsi="Times New Roman"/>
        </w:rPr>
        <w:t>sore, kapitulli 6, t</w:t>
      </w:r>
      <w:r w:rsidR="00F327B0" w:rsidRPr="00F327B0">
        <w:rPr>
          <w:rFonts w:ascii="Times New Roman" w:hAnsi="Times New Roman"/>
        </w:rPr>
        <w:t>ë</w:t>
      </w:r>
      <w:r w:rsidR="00F22DFC" w:rsidRPr="00F327B0">
        <w:rPr>
          <w:rFonts w:ascii="Times New Roman" w:hAnsi="Times New Roman"/>
        </w:rPr>
        <w:t xml:space="preserve"> cilat </w:t>
      </w:r>
      <w:r w:rsidR="00D23E0F" w:rsidRPr="00F327B0">
        <w:rPr>
          <w:rFonts w:ascii="Times New Roman" w:hAnsi="Times New Roman"/>
        </w:rPr>
        <w:t>sh</w:t>
      </w:r>
      <w:r w:rsidR="000C0728" w:rsidRPr="00F327B0">
        <w:rPr>
          <w:rFonts w:ascii="Times New Roman" w:hAnsi="Times New Roman"/>
        </w:rPr>
        <w:t>ë</w:t>
      </w:r>
      <w:r w:rsidR="00D23E0F" w:rsidRPr="00F327B0">
        <w:rPr>
          <w:rFonts w:ascii="Times New Roman" w:hAnsi="Times New Roman"/>
        </w:rPr>
        <w:t>rbejn</w:t>
      </w:r>
      <w:r w:rsidR="000C0728" w:rsidRPr="00F327B0">
        <w:rPr>
          <w:rFonts w:ascii="Times New Roman" w:hAnsi="Times New Roman"/>
        </w:rPr>
        <w:t>ë</w:t>
      </w:r>
      <w:r w:rsidR="00D23E0F" w:rsidRPr="00F327B0">
        <w:rPr>
          <w:rFonts w:ascii="Times New Roman" w:hAnsi="Times New Roman"/>
        </w:rPr>
        <w:t xml:space="preserve"> p</w:t>
      </w:r>
      <w:r w:rsidR="000C0728" w:rsidRPr="00F327B0">
        <w:rPr>
          <w:rFonts w:ascii="Times New Roman" w:hAnsi="Times New Roman"/>
        </w:rPr>
        <w:t>ë</w:t>
      </w:r>
      <w:r w:rsidR="00D23E0F" w:rsidRPr="00F327B0">
        <w:rPr>
          <w:rFonts w:ascii="Times New Roman" w:hAnsi="Times New Roman"/>
        </w:rPr>
        <w:t>r mbulimin e shpenzimeve</w:t>
      </w:r>
      <w:r w:rsidR="00F22DFC" w:rsidRPr="00F327B0">
        <w:rPr>
          <w:rFonts w:ascii="Times New Roman" w:hAnsi="Times New Roman"/>
        </w:rPr>
        <w:t xml:space="preserve"> operative </w:t>
      </w:r>
      <w:r w:rsidR="00D23E0F" w:rsidRPr="00F327B0">
        <w:rPr>
          <w:rFonts w:ascii="Times New Roman" w:hAnsi="Times New Roman"/>
        </w:rPr>
        <w:t>t</w:t>
      </w:r>
      <w:r w:rsidR="000C0728" w:rsidRPr="00F327B0">
        <w:rPr>
          <w:rFonts w:ascii="Times New Roman" w:hAnsi="Times New Roman"/>
        </w:rPr>
        <w:t>ë</w:t>
      </w:r>
      <w:r w:rsidR="00D23E0F" w:rsidRPr="00F327B0">
        <w:rPr>
          <w:rFonts w:ascii="Times New Roman" w:hAnsi="Times New Roman"/>
        </w:rPr>
        <w:t xml:space="preserve"> transportit, ruajtjes s</w:t>
      </w:r>
      <w:r w:rsidR="000C0728" w:rsidRPr="00F327B0">
        <w:rPr>
          <w:rFonts w:ascii="Times New Roman" w:hAnsi="Times New Roman"/>
        </w:rPr>
        <w:t>ë</w:t>
      </w:r>
      <w:r w:rsidR="00D23E0F" w:rsidRPr="00F327B0">
        <w:rPr>
          <w:rFonts w:ascii="Times New Roman" w:hAnsi="Times New Roman"/>
        </w:rPr>
        <w:t xml:space="preserve"> p</w:t>
      </w:r>
      <w:r w:rsidR="000C0728" w:rsidRPr="00F327B0">
        <w:rPr>
          <w:rFonts w:ascii="Times New Roman" w:hAnsi="Times New Roman"/>
        </w:rPr>
        <w:t>ë</w:t>
      </w:r>
      <w:r w:rsidR="00D23E0F" w:rsidRPr="00F327B0">
        <w:rPr>
          <w:rFonts w:ascii="Times New Roman" w:hAnsi="Times New Roman"/>
        </w:rPr>
        <w:t>rkohshme dhe magazinimit t</w:t>
      </w:r>
      <w:r w:rsidR="000C0728" w:rsidRPr="00F327B0">
        <w:rPr>
          <w:rFonts w:ascii="Times New Roman" w:hAnsi="Times New Roman"/>
        </w:rPr>
        <w:t>ë</w:t>
      </w:r>
      <w:r w:rsidR="00D23E0F" w:rsidRPr="00F327B0">
        <w:rPr>
          <w:rFonts w:ascii="Times New Roman" w:hAnsi="Times New Roman"/>
        </w:rPr>
        <w:t xml:space="preserve"> qeseve plastike t</w:t>
      </w:r>
      <w:r w:rsidR="000C0728" w:rsidRPr="00F327B0">
        <w:rPr>
          <w:rFonts w:ascii="Times New Roman" w:hAnsi="Times New Roman"/>
        </w:rPr>
        <w:t>ë</w:t>
      </w:r>
      <w:r w:rsidR="00D23E0F" w:rsidRPr="00F327B0">
        <w:rPr>
          <w:rFonts w:ascii="Times New Roman" w:hAnsi="Times New Roman"/>
        </w:rPr>
        <w:t xml:space="preserve"> sekuestruara n</w:t>
      </w:r>
      <w:r w:rsidR="000C0728" w:rsidRPr="00F327B0">
        <w:rPr>
          <w:rFonts w:ascii="Times New Roman" w:hAnsi="Times New Roman"/>
        </w:rPr>
        <w:t>ë</w:t>
      </w:r>
      <w:r w:rsidR="00D23E0F" w:rsidRPr="00F327B0">
        <w:rPr>
          <w:rFonts w:ascii="Times New Roman" w:hAnsi="Times New Roman"/>
        </w:rPr>
        <w:t xml:space="preserve"> zbatim t</w:t>
      </w:r>
      <w:r w:rsidR="000C0728" w:rsidRPr="00F327B0">
        <w:rPr>
          <w:rFonts w:ascii="Times New Roman" w:hAnsi="Times New Roman"/>
        </w:rPr>
        <w:t>ë</w:t>
      </w:r>
      <w:r w:rsidR="00D23E0F" w:rsidRPr="00F327B0">
        <w:rPr>
          <w:rFonts w:ascii="Times New Roman" w:hAnsi="Times New Roman"/>
        </w:rPr>
        <w:t xml:space="preserve"> k</w:t>
      </w:r>
      <w:r w:rsidR="000C0728" w:rsidRPr="00F327B0">
        <w:rPr>
          <w:rFonts w:ascii="Times New Roman" w:hAnsi="Times New Roman"/>
        </w:rPr>
        <w:t>ë</w:t>
      </w:r>
      <w:r w:rsidR="00D23E0F" w:rsidRPr="00F327B0">
        <w:rPr>
          <w:rFonts w:ascii="Times New Roman" w:hAnsi="Times New Roman"/>
        </w:rPr>
        <w:t>tij vendimi.</w:t>
      </w:r>
    </w:p>
    <w:p w:rsidR="005E5A72" w:rsidRPr="00F327B0" w:rsidRDefault="005E5A72" w:rsidP="00F327B0">
      <w:pPr>
        <w:rPr>
          <w:rFonts w:ascii="Times New Roman" w:hAnsi="Times New Roman"/>
        </w:rPr>
      </w:pPr>
    </w:p>
    <w:p w:rsidR="005E5A72" w:rsidRPr="00F327B0" w:rsidRDefault="005E5A72" w:rsidP="00F327B0">
      <w:pPr>
        <w:pStyle w:val="ListParagraph"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</w:rPr>
      </w:pPr>
      <w:r w:rsidRPr="00F327B0">
        <w:rPr>
          <w:rFonts w:ascii="Times New Roman" w:hAnsi="Times New Roman"/>
        </w:rPr>
        <w:t>Ngarkohe</w:t>
      </w:r>
      <w:r w:rsidR="00C43E01" w:rsidRPr="00F327B0">
        <w:rPr>
          <w:rFonts w:ascii="Times New Roman" w:hAnsi="Times New Roman"/>
        </w:rPr>
        <w:t>n</w:t>
      </w:r>
      <w:r w:rsidRPr="00F327B0">
        <w:rPr>
          <w:rFonts w:ascii="Times New Roman" w:hAnsi="Times New Roman"/>
        </w:rPr>
        <w:t xml:space="preserve"> Ministria e Turizmit dhe Mjedisit, Agjencia Kombëtare e Mjedisit, Inspektorati Shtetëror i Mbikëqyrjes së Tregut, si dhe Drejtoria e Përgjithshme e Doganave për zbatimin e këtij vendimi.</w:t>
      </w:r>
    </w:p>
    <w:p w:rsidR="005E5A72" w:rsidRPr="00F327B0" w:rsidRDefault="005E5A72" w:rsidP="00F327B0">
      <w:pPr>
        <w:autoSpaceDE w:val="0"/>
        <w:autoSpaceDN w:val="0"/>
        <w:adjustRightInd w:val="0"/>
        <w:spacing w:line="276" w:lineRule="auto"/>
        <w:ind w:left="90"/>
        <w:jc w:val="both"/>
        <w:rPr>
          <w:rFonts w:ascii="Times New Roman" w:hAnsi="Times New Roman"/>
        </w:rPr>
      </w:pPr>
    </w:p>
    <w:p w:rsidR="00F53A20" w:rsidRPr="00F327B0" w:rsidRDefault="00C510D1" w:rsidP="00F327B0">
      <w:pPr>
        <w:pStyle w:val="ListParagraph"/>
        <w:tabs>
          <w:tab w:val="left" w:pos="270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eastAsia="Calibri" w:hAnsi="Times New Roman"/>
        </w:rPr>
      </w:pPr>
      <w:r w:rsidRPr="00F327B0">
        <w:rPr>
          <w:rFonts w:ascii="Times New Roman" w:eastAsia="Calibri" w:hAnsi="Times New Roman"/>
        </w:rPr>
        <w:t xml:space="preserve">Ky </w:t>
      </w:r>
      <w:r w:rsidR="006F48A6" w:rsidRPr="00F327B0">
        <w:rPr>
          <w:rFonts w:ascii="Times New Roman" w:eastAsia="Calibri" w:hAnsi="Times New Roman"/>
        </w:rPr>
        <w:t>v</w:t>
      </w:r>
      <w:r w:rsidRPr="00F327B0">
        <w:rPr>
          <w:rFonts w:ascii="Times New Roman" w:eastAsia="Calibri" w:hAnsi="Times New Roman"/>
        </w:rPr>
        <w:t>endim hyn në fuqi pas botimit në Fletoren Zyrtare</w:t>
      </w:r>
      <w:r w:rsidR="00705082" w:rsidRPr="00F327B0">
        <w:rPr>
          <w:rFonts w:ascii="Times New Roman" w:eastAsia="Calibri" w:hAnsi="Times New Roman"/>
        </w:rPr>
        <w:t>.</w:t>
      </w:r>
    </w:p>
    <w:p w:rsidR="00361E78" w:rsidRPr="00F327B0" w:rsidRDefault="00361E78" w:rsidP="00F327B0">
      <w:pPr>
        <w:kinsoku w:val="0"/>
        <w:overflowPunct w:val="0"/>
        <w:autoSpaceDE w:val="0"/>
        <w:autoSpaceDN w:val="0"/>
        <w:adjustRightInd w:val="0"/>
        <w:spacing w:line="250" w:lineRule="auto"/>
        <w:ind w:left="450" w:hanging="360"/>
        <w:jc w:val="both"/>
        <w:rPr>
          <w:rFonts w:ascii="Times New Roman" w:hAnsi="Times New Roman"/>
        </w:rPr>
      </w:pPr>
    </w:p>
    <w:p w:rsidR="00361E78" w:rsidRPr="00F327B0" w:rsidRDefault="00361E78" w:rsidP="00F327B0">
      <w:pPr>
        <w:kinsoku w:val="0"/>
        <w:overflowPunct w:val="0"/>
        <w:autoSpaceDE w:val="0"/>
        <w:autoSpaceDN w:val="0"/>
        <w:adjustRightInd w:val="0"/>
        <w:spacing w:line="250" w:lineRule="auto"/>
        <w:jc w:val="both"/>
        <w:rPr>
          <w:rFonts w:ascii="Times New Roman" w:hAnsi="Times New Roman"/>
        </w:rPr>
      </w:pPr>
    </w:p>
    <w:p w:rsidR="00201E6D" w:rsidRPr="00F327B0" w:rsidRDefault="004B1867" w:rsidP="00F327B0">
      <w:pPr>
        <w:spacing w:after="160" w:line="259" w:lineRule="auto"/>
        <w:jc w:val="center"/>
        <w:rPr>
          <w:rFonts w:ascii="Times New Roman" w:hAnsi="Times New Roman"/>
          <w:b/>
        </w:rPr>
      </w:pPr>
      <w:r w:rsidRPr="00F327B0">
        <w:rPr>
          <w:rFonts w:ascii="Times New Roman" w:hAnsi="Times New Roman"/>
          <w:b/>
        </w:rPr>
        <w:t xml:space="preserve"> </w:t>
      </w:r>
      <w:r w:rsidR="00ED77BC" w:rsidRPr="00F327B0">
        <w:rPr>
          <w:rFonts w:ascii="Times New Roman" w:hAnsi="Times New Roman"/>
          <w:b/>
        </w:rPr>
        <w:t>KRYEMINISTRI</w:t>
      </w:r>
    </w:p>
    <w:p w:rsidR="009C2F3C" w:rsidRPr="00F327B0" w:rsidRDefault="009C2F3C" w:rsidP="00F327B0">
      <w:pPr>
        <w:spacing w:after="160" w:line="259" w:lineRule="auto"/>
        <w:jc w:val="center"/>
        <w:rPr>
          <w:rFonts w:ascii="Times New Roman" w:hAnsi="Times New Roman"/>
          <w:b/>
        </w:rPr>
      </w:pPr>
    </w:p>
    <w:p w:rsidR="0057606B" w:rsidRPr="00DB4307" w:rsidRDefault="00C43E01" w:rsidP="00F327B0">
      <w:pPr>
        <w:spacing w:after="160" w:line="259" w:lineRule="auto"/>
        <w:jc w:val="center"/>
        <w:rPr>
          <w:rFonts w:ascii="Times New Roman" w:hAnsi="Times New Roman"/>
          <w:b/>
        </w:rPr>
      </w:pPr>
      <w:r w:rsidRPr="00F327B0">
        <w:rPr>
          <w:rFonts w:ascii="Times New Roman" w:hAnsi="Times New Roman"/>
          <w:b/>
        </w:rPr>
        <w:t xml:space="preserve">  Edi Rama</w:t>
      </w:r>
    </w:p>
    <w:p w:rsidR="00F34368" w:rsidRPr="00DB4307" w:rsidRDefault="00F34368" w:rsidP="00F327B0">
      <w:pPr>
        <w:spacing w:after="160" w:line="259" w:lineRule="auto"/>
        <w:jc w:val="center"/>
        <w:rPr>
          <w:rFonts w:ascii="Times New Roman" w:hAnsi="Times New Roman"/>
          <w:b/>
        </w:rPr>
      </w:pPr>
    </w:p>
    <w:p w:rsidR="00013AD4" w:rsidRPr="00DB4307" w:rsidRDefault="00013AD4" w:rsidP="00F327B0">
      <w:pPr>
        <w:spacing w:after="160" w:line="259" w:lineRule="auto"/>
        <w:jc w:val="center"/>
        <w:rPr>
          <w:rFonts w:ascii="Times New Roman" w:hAnsi="Times New Roman"/>
          <w:b/>
        </w:rPr>
      </w:pPr>
    </w:p>
    <w:p w:rsidR="00013AD4" w:rsidRPr="00DB4307" w:rsidRDefault="00013AD4" w:rsidP="00F327B0">
      <w:pPr>
        <w:spacing w:after="160" w:line="259" w:lineRule="auto"/>
        <w:jc w:val="center"/>
        <w:rPr>
          <w:rFonts w:ascii="Times New Roman" w:hAnsi="Times New Roman"/>
          <w:b/>
        </w:rPr>
      </w:pPr>
    </w:p>
    <w:p w:rsidR="00290795" w:rsidRPr="00DB4307" w:rsidRDefault="00290795" w:rsidP="00F327B0">
      <w:pPr>
        <w:spacing w:after="160" w:line="259" w:lineRule="auto"/>
        <w:jc w:val="center"/>
        <w:rPr>
          <w:rFonts w:ascii="Times New Roman" w:hAnsi="Times New Roman"/>
          <w:b/>
        </w:rPr>
      </w:pPr>
    </w:p>
    <w:p w:rsidR="00B81168" w:rsidRPr="00DB4307" w:rsidRDefault="00B81168" w:rsidP="00F327B0">
      <w:pPr>
        <w:spacing w:after="160" w:line="259" w:lineRule="auto"/>
        <w:jc w:val="center"/>
        <w:rPr>
          <w:rFonts w:ascii="Times New Roman" w:hAnsi="Times New Roman"/>
          <w:b/>
        </w:rPr>
      </w:pPr>
    </w:p>
    <w:p w:rsidR="00B81168" w:rsidRPr="00DB4307" w:rsidRDefault="00B81168" w:rsidP="00F327B0">
      <w:pPr>
        <w:spacing w:after="160" w:line="259" w:lineRule="auto"/>
        <w:jc w:val="center"/>
        <w:rPr>
          <w:rFonts w:ascii="Times New Roman" w:hAnsi="Times New Roman"/>
          <w:b/>
        </w:rPr>
      </w:pPr>
    </w:p>
    <w:p w:rsidR="00290795" w:rsidRPr="00DB4307" w:rsidRDefault="00290795" w:rsidP="00F327B0">
      <w:pPr>
        <w:spacing w:after="160" w:line="259" w:lineRule="auto"/>
        <w:jc w:val="center"/>
        <w:rPr>
          <w:rFonts w:ascii="Times New Roman" w:hAnsi="Times New Roman"/>
          <w:b/>
        </w:rPr>
      </w:pPr>
    </w:p>
    <w:p w:rsidR="00E57966" w:rsidRPr="00DB4307" w:rsidRDefault="00E57966" w:rsidP="00F327B0">
      <w:pPr>
        <w:spacing w:after="160" w:line="259" w:lineRule="auto"/>
        <w:jc w:val="center"/>
        <w:rPr>
          <w:rFonts w:ascii="Times New Roman" w:hAnsi="Times New Roman"/>
          <w:b/>
        </w:rPr>
      </w:pPr>
    </w:p>
    <w:sectPr w:rsidR="00E57966" w:rsidRPr="00DB4307" w:rsidSect="00D74D5F">
      <w:pgSz w:w="11907" w:h="16840" w:code="9"/>
      <w:pgMar w:top="900" w:right="1418" w:bottom="810" w:left="1418" w:header="284" w:footer="284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FE3AE" w16cex:dateUtc="2022-05-06T16:13:00Z"/>
  <w16cex:commentExtensible w16cex:durableId="261FE8F4" w16cex:dateUtc="2022-05-06T16:35:00Z"/>
  <w16cex:commentExtensible w16cex:durableId="261FEBFE" w16cex:dateUtc="2022-05-06T16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49909F" w16cid:durableId="261FE3AE"/>
  <w16cid:commentId w16cid:paraId="6AF0A9CD" w16cid:durableId="261FE8F4"/>
  <w16cid:commentId w16cid:paraId="06A6C17A" w16cid:durableId="261FEBF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445" w:rsidRDefault="00FB7445" w:rsidP="001C21CB">
      <w:r>
        <w:separator/>
      </w:r>
    </w:p>
  </w:endnote>
  <w:endnote w:type="continuationSeparator" w:id="0">
    <w:p w:rsidR="00FB7445" w:rsidRDefault="00FB7445" w:rsidP="001C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ヒラギノ角ゴ Pro W3">
    <w:altName w:val="Arial Unicode MS"/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445" w:rsidRDefault="00FB7445" w:rsidP="001C21CB">
      <w:r>
        <w:separator/>
      </w:r>
    </w:p>
  </w:footnote>
  <w:footnote w:type="continuationSeparator" w:id="0">
    <w:p w:rsidR="00FB7445" w:rsidRDefault="00FB7445" w:rsidP="001C2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359" w:hanging="240"/>
      </w:pPr>
      <w:rPr>
        <w:rFonts w:ascii="Cambria" w:hAnsi="Cambria" w:cs="Cambria"/>
        <w:b w:val="0"/>
        <w:bCs w:val="0"/>
        <w:color w:val="231F20"/>
        <w:w w:val="99"/>
        <w:sz w:val="19"/>
        <w:szCs w:val="19"/>
      </w:rPr>
    </w:lvl>
    <w:lvl w:ilvl="1">
      <w:start w:val="1"/>
      <w:numFmt w:val="decimal"/>
      <w:lvlText w:val="%2."/>
      <w:lvlJc w:val="left"/>
      <w:pPr>
        <w:ind w:left="605" w:hanging="240"/>
      </w:pPr>
      <w:rPr>
        <w:rFonts w:ascii="Cambria" w:hAnsi="Cambria" w:cs="Cambria"/>
        <w:b w:val="0"/>
        <w:bCs w:val="0"/>
        <w:color w:val="231F20"/>
        <w:w w:val="99"/>
        <w:sz w:val="19"/>
        <w:szCs w:val="19"/>
      </w:rPr>
    </w:lvl>
    <w:lvl w:ilvl="2">
      <w:numFmt w:val="bullet"/>
      <w:lvlText w:val="•"/>
      <w:lvlJc w:val="left"/>
      <w:pPr>
        <w:ind w:left="1103" w:hanging="240"/>
      </w:pPr>
    </w:lvl>
    <w:lvl w:ilvl="3">
      <w:numFmt w:val="bullet"/>
      <w:lvlText w:val="•"/>
      <w:lvlJc w:val="left"/>
      <w:pPr>
        <w:ind w:left="1601" w:hanging="240"/>
      </w:pPr>
    </w:lvl>
    <w:lvl w:ilvl="4">
      <w:numFmt w:val="bullet"/>
      <w:lvlText w:val="•"/>
      <w:lvlJc w:val="left"/>
      <w:pPr>
        <w:ind w:left="2099" w:hanging="240"/>
      </w:pPr>
    </w:lvl>
    <w:lvl w:ilvl="5">
      <w:numFmt w:val="bullet"/>
      <w:lvlText w:val="•"/>
      <w:lvlJc w:val="left"/>
      <w:pPr>
        <w:ind w:left="2596" w:hanging="240"/>
      </w:pPr>
    </w:lvl>
    <w:lvl w:ilvl="6">
      <w:numFmt w:val="bullet"/>
      <w:lvlText w:val="•"/>
      <w:lvlJc w:val="left"/>
      <w:pPr>
        <w:ind w:left="3094" w:hanging="240"/>
      </w:pPr>
    </w:lvl>
    <w:lvl w:ilvl="7">
      <w:numFmt w:val="bullet"/>
      <w:lvlText w:val="•"/>
      <w:lvlJc w:val="left"/>
      <w:pPr>
        <w:ind w:left="3592" w:hanging="240"/>
      </w:pPr>
    </w:lvl>
    <w:lvl w:ilvl="8">
      <w:numFmt w:val="bullet"/>
      <w:lvlText w:val="•"/>
      <w:lvlJc w:val="left"/>
      <w:pPr>
        <w:ind w:left="4090" w:hanging="240"/>
      </w:pPr>
    </w:lvl>
  </w:abstractNum>
  <w:abstractNum w:abstractNumId="1" w15:restartNumberingAfterBreak="0">
    <w:nsid w:val="00000448"/>
    <w:multiLevelType w:val="multilevel"/>
    <w:tmpl w:val="000008CB"/>
    <w:lvl w:ilvl="0">
      <w:start w:val="1"/>
      <w:numFmt w:val="decimal"/>
      <w:lvlText w:val="%1."/>
      <w:lvlJc w:val="left"/>
      <w:pPr>
        <w:ind w:left="100" w:hanging="252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48" w:hanging="252"/>
      </w:pPr>
    </w:lvl>
    <w:lvl w:ilvl="2">
      <w:numFmt w:val="bullet"/>
      <w:lvlText w:val="•"/>
      <w:lvlJc w:val="left"/>
      <w:pPr>
        <w:ind w:left="1996" w:hanging="252"/>
      </w:pPr>
    </w:lvl>
    <w:lvl w:ilvl="3">
      <w:numFmt w:val="bullet"/>
      <w:lvlText w:val="•"/>
      <w:lvlJc w:val="left"/>
      <w:pPr>
        <w:ind w:left="2944" w:hanging="252"/>
      </w:pPr>
    </w:lvl>
    <w:lvl w:ilvl="4">
      <w:numFmt w:val="bullet"/>
      <w:lvlText w:val="•"/>
      <w:lvlJc w:val="left"/>
      <w:pPr>
        <w:ind w:left="3892" w:hanging="252"/>
      </w:pPr>
    </w:lvl>
    <w:lvl w:ilvl="5">
      <w:numFmt w:val="bullet"/>
      <w:lvlText w:val="•"/>
      <w:lvlJc w:val="left"/>
      <w:pPr>
        <w:ind w:left="4840" w:hanging="252"/>
      </w:pPr>
    </w:lvl>
    <w:lvl w:ilvl="6">
      <w:numFmt w:val="bullet"/>
      <w:lvlText w:val="•"/>
      <w:lvlJc w:val="left"/>
      <w:pPr>
        <w:ind w:left="5788" w:hanging="252"/>
      </w:pPr>
    </w:lvl>
    <w:lvl w:ilvl="7">
      <w:numFmt w:val="bullet"/>
      <w:lvlText w:val="•"/>
      <w:lvlJc w:val="left"/>
      <w:pPr>
        <w:ind w:left="6736" w:hanging="252"/>
      </w:pPr>
    </w:lvl>
    <w:lvl w:ilvl="8">
      <w:numFmt w:val="bullet"/>
      <w:lvlText w:val="•"/>
      <w:lvlJc w:val="left"/>
      <w:pPr>
        <w:ind w:left="7684" w:hanging="252"/>
      </w:pPr>
    </w:lvl>
  </w:abstractNum>
  <w:abstractNum w:abstractNumId="2" w15:restartNumberingAfterBreak="0">
    <w:nsid w:val="00000452"/>
    <w:multiLevelType w:val="multilevel"/>
    <w:tmpl w:val="000008D5"/>
    <w:lvl w:ilvl="0">
      <w:start w:val="1"/>
      <w:numFmt w:val="decimal"/>
      <w:lvlText w:val="%1."/>
      <w:lvlJc w:val="left"/>
      <w:pPr>
        <w:ind w:left="100" w:hanging="24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48" w:hanging="247"/>
      </w:pPr>
    </w:lvl>
    <w:lvl w:ilvl="2">
      <w:numFmt w:val="bullet"/>
      <w:lvlText w:val="•"/>
      <w:lvlJc w:val="left"/>
      <w:pPr>
        <w:ind w:left="1996" w:hanging="247"/>
      </w:pPr>
    </w:lvl>
    <w:lvl w:ilvl="3">
      <w:numFmt w:val="bullet"/>
      <w:lvlText w:val="•"/>
      <w:lvlJc w:val="left"/>
      <w:pPr>
        <w:ind w:left="2944" w:hanging="247"/>
      </w:pPr>
    </w:lvl>
    <w:lvl w:ilvl="4">
      <w:numFmt w:val="bullet"/>
      <w:lvlText w:val="•"/>
      <w:lvlJc w:val="left"/>
      <w:pPr>
        <w:ind w:left="3892" w:hanging="247"/>
      </w:pPr>
    </w:lvl>
    <w:lvl w:ilvl="5">
      <w:numFmt w:val="bullet"/>
      <w:lvlText w:val="•"/>
      <w:lvlJc w:val="left"/>
      <w:pPr>
        <w:ind w:left="4840" w:hanging="247"/>
      </w:pPr>
    </w:lvl>
    <w:lvl w:ilvl="6">
      <w:numFmt w:val="bullet"/>
      <w:lvlText w:val="•"/>
      <w:lvlJc w:val="left"/>
      <w:pPr>
        <w:ind w:left="5788" w:hanging="247"/>
      </w:pPr>
    </w:lvl>
    <w:lvl w:ilvl="7">
      <w:numFmt w:val="bullet"/>
      <w:lvlText w:val="•"/>
      <w:lvlJc w:val="left"/>
      <w:pPr>
        <w:ind w:left="6736" w:hanging="247"/>
      </w:pPr>
    </w:lvl>
    <w:lvl w:ilvl="8">
      <w:numFmt w:val="bullet"/>
      <w:lvlText w:val="•"/>
      <w:lvlJc w:val="left"/>
      <w:pPr>
        <w:ind w:left="7684" w:hanging="247"/>
      </w:pPr>
    </w:lvl>
  </w:abstractNum>
  <w:abstractNum w:abstractNumId="3" w15:restartNumberingAfterBreak="0">
    <w:nsid w:val="00515459"/>
    <w:multiLevelType w:val="hybridMultilevel"/>
    <w:tmpl w:val="57024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63B58"/>
    <w:multiLevelType w:val="hybridMultilevel"/>
    <w:tmpl w:val="7D4E8AE8"/>
    <w:lvl w:ilvl="0" w:tplc="C9E02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5216E"/>
    <w:multiLevelType w:val="hybridMultilevel"/>
    <w:tmpl w:val="50B83D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7323E3"/>
    <w:multiLevelType w:val="hybridMultilevel"/>
    <w:tmpl w:val="0D386B4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AD11B90"/>
    <w:multiLevelType w:val="hybridMultilevel"/>
    <w:tmpl w:val="19E02D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33019"/>
    <w:multiLevelType w:val="hybridMultilevel"/>
    <w:tmpl w:val="F8268F10"/>
    <w:lvl w:ilvl="0" w:tplc="D638D45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11424E18"/>
    <w:multiLevelType w:val="hybridMultilevel"/>
    <w:tmpl w:val="1CDC7B76"/>
    <w:lvl w:ilvl="0" w:tplc="FA9615D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760DC3"/>
    <w:multiLevelType w:val="hybridMultilevel"/>
    <w:tmpl w:val="6A5266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77B93"/>
    <w:multiLevelType w:val="hybridMultilevel"/>
    <w:tmpl w:val="1D6AD25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BD31946"/>
    <w:multiLevelType w:val="hybridMultilevel"/>
    <w:tmpl w:val="164CCEEC"/>
    <w:lvl w:ilvl="0" w:tplc="0A743E1C">
      <w:start w:val="3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924B2"/>
    <w:multiLevelType w:val="hybridMultilevel"/>
    <w:tmpl w:val="FEC469A4"/>
    <w:lvl w:ilvl="0" w:tplc="CA2EE54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EA13283"/>
    <w:multiLevelType w:val="hybridMultilevel"/>
    <w:tmpl w:val="7882841A"/>
    <w:lvl w:ilvl="0" w:tplc="E688A0E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ED19AB"/>
    <w:multiLevelType w:val="hybridMultilevel"/>
    <w:tmpl w:val="1300582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1D7FB8"/>
    <w:multiLevelType w:val="hybridMultilevel"/>
    <w:tmpl w:val="75C47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AA0433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029CD"/>
    <w:multiLevelType w:val="hybridMultilevel"/>
    <w:tmpl w:val="6F0A6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A2037"/>
    <w:multiLevelType w:val="hybridMultilevel"/>
    <w:tmpl w:val="4C223C20"/>
    <w:lvl w:ilvl="0" w:tplc="681EA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8F153D"/>
    <w:multiLevelType w:val="hybridMultilevel"/>
    <w:tmpl w:val="0778D0C8"/>
    <w:lvl w:ilvl="0" w:tplc="5B9289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09863EF"/>
    <w:multiLevelType w:val="hybridMultilevel"/>
    <w:tmpl w:val="D0420C3E"/>
    <w:lvl w:ilvl="0" w:tplc="E0E44B0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CC3913"/>
    <w:multiLevelType w:val="hybridMultilevel"/>
    <w:tmpl w:val="2EE44870"/>
    <w:lvl w:ilvl="0" w:tplc="BFE6893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F1B02"/>
    <w:multiLevelType w:val="hybridMultilevel"/>
    <w:tmpl w:val="C380A2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6D3F1E"/>
    <w:multiLevelType w:val="hybridMultilevel"/>
    <w:tmpl w:val="25EE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0C78FA"/>
    <w:multiLevelType w:val="hybridMultilevel"/>
    <w:tmpl w:val="5888B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262B4C">
      <w:start w:val="3"/>
      <w:numFmt w:val="bullet"/>
      <w:lvlText w:val="-"/>
      <w:lvlJc w:val="left"/>
      <w:pPr>
        <w:ind w:left="360" w:hanging="360"/>
      </w:pPr>
      <w:rPr>
        <w:rFonts w:ascii="Times New Roman" w:eastAsia="Cambr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F2BA7"/>
    <w:multiLevelType w:val="hybridMultilevel"/>
    <w:tmpl w:val="D4C4DE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A67F80"/>
    <w:multiLevelType w:val="hybridMultilevel"/>
    <w:tmpl w:val="2C10C0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7D09B3"/>
    <w:multiLevelType w:val="hybridMultilevel"/>
    <w:tmpl w:val="C0061E54"/>
    <w:lvl w:ilvl="0" w:tplc="461E71AE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 w15:restartNumberingAfterBreak="0">
    <w:nsid w:val="430B4A1E"/>
    <w:multiLevelType w:val="hybridMultilevel"/>
    <w:tmpl w:val="4D04F0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272546"/>
    <w:multiLevelType w:val="hybridMultilevel"/>
    <w:tmpl w:val="564C379E"/>
    <w:lvl w:ilvl="0" w:tplc="7D62BD94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F8B04408">
      <w:start w:val="1"/>
      <w:numFmt w:val="lowerLetter"/>
      <w:lvlText w:val="%2."/>
      <w:lvlJc w:val="left"/>
      <w:pPr>
        <w:ind w:left="1440" w:hanging="360"/>
      </w:pPr>
      <w:rPr>
        <w:rFonts w:eastAsia="Times New Roman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AA55EB"/>
    <w:multiLevelType w:val="hybridMultilevel"/>
    <w:tmpl w:val="AB36A666"/>
    <w:lvl w:ilvl="0" w:tplc="0409001B">
      <w:start w:val="1"/>
      <w:numFmt w:val="low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1" w15:restartNumberingAfterBreak="0">
    <w:nsid w:val="4924401C"/>
    <w:multiLevelType w:val="hybridMultilevel"/>
    <w:tmpl w:val="52169D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086954"/>
    <w:multiLevelType w:val="hybridMultilevel"/>
    <w:tmpl w:val="1B1C84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630BF6"/>
    <w:multiLevelType w:val="hybridMultilevel"/>
    <w:tmpl w:val="5934BAAC"/>
    <w:lvl w:ilvl="0" w:tplc="33A221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F356BF2"/>
    <w:multiLevelType w:val="multilevel"/>
    <w:tmpl w:val="CE8A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58344E"/>
    <w:multiLevelType w:val="hybridMultilevel"/>
    <w:tmpl w:val="B190538C"/>
    <w:lvl w:ilvl="0" w:tplc="DEF027A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50D5308F"/>
    <w:multiLevelType w:val="hybridMultilevel"/>
    <w:tmpl w:val="4EAC9370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1C0019" w:tentative="1">
      <w:start w:val="1"/>
      <w:numFmt w:val="lowerLetter"/>
      <w:lvlText w:val="%2."/>
      <w:lvlJc w:val="left"/>
      <w:pPr>
        <w:ind w:left="1350" w:hanging="360"/>
      </w:pPr>
    </w:lvl>
    <w:lvl w:ilvl="2" w:tplc="041C001B" w:tentative="1">
      <w:start w:val="1"/>
      <w:numFmt w:val="lowerRoman"/>
      <w:lvlText w:val="%3."/>
      <w:lvlJc w:val="right"/>
      <w:pPr>
        <w:ind w:left="2070" w:hanging="180"/>
      </w:pPr>
    </w:lvl>
    <w:lvl w:ilvl="3" w:tplc="041C000F" w:tentative="1">
      <w:start w:val="1"/>
      <w:numFmt w:val="decimal"/>
      <w:lvlText w:val="%4."/>
      <w:lvlJc w:val="left"/>
      <w:pPr>
        <w:ind w:left="2790" w:hanging="360"/>
      </w:pPr>
    </w:lvl>
    <w:lvl w:ilvl="4" w:tplc="041C0019" w:tentative="1">
      <w:start w:val="1"/>
      <w:numFmt w:val="lowerLetter"/>
      <w:lvlText w:val="%5."/>
      <w:lvlJc w:val="left"/>
      <w:pPr>
        <w:ind w:left="3510" w:hanging="360"/>
      </w:pPr>
    </w:lvl>
    <w:lvl w:ilvl="5" w:tplc="041C001B" w:tentative="1">
      <w:start w:val="1"/>
      <w:numFmt w:val="lowerRoman"/>
      <w:lvlText w:val="%6."/>
      <w:lvlJc w:val="right"/>
      <w:pPr>
        <w:ind w:left="4230" w:hanging="180"/>
      </w:pPr>
    </w:lvl>
    <w:lvl w:ilvl="6" w:tplc="041C000F" w:tentative="1">
      <w:start w:val="1"/>
      <w:numFmt w:val="decimal"/>
      <w:lvlText w:val="%7."/>
      <w:lvlJc w:val="left"/>
      <w:pPr>
        <w:ind w:left="4950" w:hanging="360"/>
      </w:pPr>
    </w:lvl>
    <w:lvl w:ilvl="7" w:tplc="041C0019" w:tentative="1">
      <w:start w:val="1"/>
      <w:numFmt w:val="lowerLetter"/>
      <w:lvlText w:val="%8."/>
      <w:lvlJc w:val="left"/>
      <w:pPr>
        <w:ind w:left="5670" w:hanging="360"/>
      </w:pPr>
    </w:lvl>
    <w:lvl w:ilvl="8" w:tplc="041C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 w15:restartNumberingAfterBreak="0">
    <w:nsid w:val="510E4AEC"/>
    <w:multiLevelType w:val="hybridMultilevel"/>
    <w:tmpl w:val="FA4006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6C1381"/>
    <w:multiLevelType w:val="multilevel"/>
    <w:tmpl w:val="DCA8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C711A84"/>
    <w:multiLevelType w:val="hybridMultilevel"/>
    <w:tmpl w:val="C31C7E52"/>
    <w:lvl w:ilvl="0" w:tplc="D0DE8AB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5D2E74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E8608B6"/>
    <w:multiLevelType w:val="hybridMultilevel"/>
    <w:tmpl w:val="A1C20A4E"/>
    <w:lvl w:ilvl="0" w:tplc="F9D884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07E19DD"/>
    <w:multiLevelType w:val="hybridMultilevel"/>
    <w:tmpl w:val="2760D482"/>
    <w:lvl w:ilvl="0" w:tplc="90CA264A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 w15:restartNumberingAfterBreak="0">
    <w:nsid w:val="62CD2872"/>
    <w:multiLevelType w:val="hybridMultilevel"/>
    <w:tmpl w:val="A9CED3B0"/>
    <w:lvl w:ilvl="0" w:tplc="681EA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A52050"/>
    <w:multiLevelType w:val="hybridMultilevel"/>
    <w:tmpl w:val="7D7A20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3FAA11C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280200"/>
    <w:multiLevelType w:val="hybridMultilevel"/>
    <w:tmpl w:val="00EA85D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10F0F6B"/>
    <w:multiLevelType w:val="hybridMultilevel"/>
    <w:tmpl w:val="05E8EB48"/>
    <w:lvl w:ilvl="0" w:tplc="984AE5F2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CC8E0642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4469BC"/>
    <w:multiLevelType w:val="hybridMultilevel"/>
    <w:tmpl w:val="9C3C4E28"/>
    <w:lvl w:ilvl="0" w:tplc="1C10DAE6">
      <w:start w:val="9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8" w15:restartNumberingAfterBreak="0">
    <w:nsid w:val="766D02BD"/>
    <w:multiLevelType w:val="hybridMultilevel"/>
    <w:tmpl w:val="5FD008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7F53918"/>
    <w:multiLevelType w:val="hybridMultilevel"/>
    <w:tmpl w:val="1180BC06"/>
    <w:lvl w:ilvl="0" w:tplc="E9888386">
      <w:start w:val="7"/>
      <w:numFmt w:val="decimal"/>
      <w:lvlText w:val="(%1)"/>
      <w:lvlJc w:val="left"/>
      <w:pPr>
        <w:ind w:left="1573" w:hanging="511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en-US" w:eastAsia="en-US" w:bidi="en-US"/>
      </w:rPr>
    </w:lvl>
    <w:lvl w:ilvl="1" w:tplc="138E7D56">
      <w:start w:val="1"/>
      <w:numFmt w:val="decimal"/>
      <w:lvlText w:val="%2."/>
      <w:lvlJc w:val="left"/>
      <w:pPr>
        <w:ind w:left="1398" w:hanging="241"/>
        <w:jc w:val="right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en-US" w:eastAsia="en-US" w:bidi="en-US"/>
      </w:rPr>
    </w:lvl>
    <w:lvl w:ilvl="2" w:tplc="BB461126">
      <w:numFmt w:val="bullet"/>
      <w:lvlText w:val="•"/>
      <w:lvlJc w:val="left"/>
      <w:pPr>
        <w:ind w:left="2465" w:hanging="241"/>
      </w:pPr>
      <w:rPr>
        <w:rFonts w:hint="default"/>
        <w:lang w:val="en-US" w:eastAsia="en-US" w:bidi="en-US"/>
      </w:rPr>
    </w:lvl>
    <w:lvl w:ilvl="3" w:tplc="3ED601C6">
      <w:numFmt w:val="bullet"/>
      <w:lvlText w:val="•"/>
      <w:lvlJc w:val="left"/>
      <w:pPr>
        <w:ind w:left="3350" w:hanging="241"/>
      </w:pPr>
      <w:rPr>
        <w:rFonts w:hint="default"/>
        <w:lang w:val="en-US" w:eastAsia="en-US" w:bidi="en-US"/>
      </w:rPr>
    </w:lvl>
    <w:lvl w:ilvl="4" w:tplc="6784C038">
      <w:numFmt w:val="bullet"/>
      <w:lvlText w:val="•"/>
      <w:lvlJc w:val="left"/>
      <w:pPr>
        <w:ind w:left="4235" w:hanging="241"/>
      </w:pPr>
      <w:rPr>
        <w:rFonts w:hint="default"/>
        <w:lang w:val="en-US" w:eastAsia="en-US" w:bidi="en-US"/>
      </w:rPr>
    </w:lvl>
    <w:lvl w:ilvl="5" w:tplc="9760D282">
      <w:numFmt w:val="bullet"/>
      <w:lvlText w:val="•"/>
      <w:lvlJc w:val="left"/>
      <w:pPr>
        <w:ind w:left="5120" w:hanging="241"/>
      </w:pPr>
      <w:rPr>
        <w:rFonts w:hint="default"/>
        <w:lang w:val="en-US" w:eastAsia="en-US" w:bidi="en-US"/>
      </w:rPr>
    </w:lvl>
    <w:lvl w:ilvl="6" w:tplc="82742AD4">
      <w:numFmt w:val="bullet"/>
      <w:lvlText w:val="•"/>
      <w:lvlJc w:val="left"/>
      <w:pPr>
        <w:ind w:left="6005" w:hanging="241"/>
      </w:pPr>
      <w:rPr>
        <w:rFonts w:hint="default"/>
        <w:lang w:val="en-US" w:eastAsia="en-US" w:bidi="en-US"/>
      </w:rPr>
    </w:lvl>
    <w:lvl w:ilvl="7" w:tplc="8E0E13B2">
      <w:numFmt w:val="bullet"/>
      <w:lvlText w:val="•"/>
      <w:lvlJc w:val="left"/>
      <w:pPr>
        <w:ind w:left="6890" w:hanging="241"/>
      </w:pPr>
      <w:rPr>
        <w:rFonts w:hint="default"/>
        <w:lang w:val="en-US" w:eastAsia="en-US" w:bidi="en-US"/>
      </w:rPr>
    </w:lvl>
    <w:lvl w:ilvl="8" w:tplc="DD56AB06">
      <w:numFmt w:val="bullet"/>
      <w:lvlText w:val="•"/>
      <w:lvlJc w:val="left"/>
      <w:pPr>
        <w:ind w:left="7775" w:hanging="241"/>
      </w:pPr>
      <w:rPr>
        <w:rFonts w:hint="default"/>
        <w:lang w:val="en-US" w:eastAsia="en-US" w:bidi="en-US"/>
      </w:rPr>
    </w:lvl>
  </w:abstractNum>
  <w:abstractNum w:abstractNumId="50" w15:restartNumberingAfterBreak="0">
    <w:nsid w:val="7BF776FD"/>
    <w:multiLevelType w:val="hybridMultilevel"/>
    <w:tmpl w:val="25629D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0F6593"/>
    <w:multiLevelType w:val="hybridMultilevel"/>
    <w:tmpl w:val="57024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3"/>
  </w:num>
  <w:num w:numId="3">
    <w:abstractNumId w:val="44"/>
  </w:num>
  <w:num w:numId="4">
    <w:abstractNumId w:val="1"/>
  </w:num>
  <w:num w:numId="5">
    <w:abstractNumId w:val="2"/>
  </w:num>
  <w:num w:numId="6">
    <w:abstractNumId w:val="38"/>
  </w:num>
  <w:num w:numId="7">
    <w:abstractNumId w:val="40"/>
  </w:num>
  <w:num w:numId="8">
    <w:abstractNumId w:val="34"/>
  </w:num>
  <w:num w:numId="9">
    <w:abstractNumId w:val="16"/>
  </w:num>
  <w:num w:numId="10">
    <w:abstractNumId w:val="28"/>
  </w:num>
  <w:num w:numId="11">
    <w:abstractNumId w:val="26"/>
  </w:num>
  <w:num w:numId="12">
    <w:abstractNumId w:val="18"/>
  </w:num>
  <w:num w:numId="13">
    <w:abstractNumId w:val="43"/>
  </w:num>
  <w:num w:numId="14">
    <w:abstractNumId w:val="37"/>
  </w:num>
  <w:num w:numId="15">
    <w:abstractNumId w:val="0"/>
  </w:num>
  <w:num w:numId="16">
    <w:abstractNumId w:val="51"/>
  </w:num>
  <w:num w:numId="17">
    <w:abstractNumId w:val="10"/>
  </w:num>
  <w:num w:numId="18">
    <w:abstractNumId w:val="21"/>
  </w:num>
  <w:num w:numId="19">
    <w:abstractNumId w:val="22"/>
  </w:num>
  <w:num w:numId="20">
    <w:abstractNumId w:val="31"/>
  </w:num>
  <w:num w:numId="21">
    <w:abstractNumId w:val="4"/>
  </w:num>
  <w:num w:numId="22">
    <w:abstractNumId w:val="20"/>
  </w:num>
  <w:num w:numId="23">
    <w:abstractNumId w:val="49"/>
  </w:num>
  <w:num w:numId="24">
    <w:abstractNumId w:val="11"/>
  </w:num>
  <w:num w:numId="25">
    <w:abstractNumId w:val="45"/>
  </w:num>
  <w:num w:numId="26">
    <w:abstractNumId w:val="5"/>
  </w:num>
  <w:num w:numId="27">
    <w:abstractNumId w:val="24"/>
  </w:num>
  <w:num w:numId="28">
    <w:abstractNumId w:val="8"/>
  </w:num>
  <w:num w:numId="29">
    <w:abstractNumId w:val="27"/>
  </w:num>
  <w:num w:numId="30">
    <w:abstractNumId w:val="36"/>
  </w:num>
  <w:num w:numId="31">
    <w:abstractNumId w:val="14"/>
  </w:num>
  <w:num w:numId="32">
    <w:abstractNumId w:val="12"/>
  </w:num>
  <w:num w:numId="33">
    <w:abstractNumId w:val="29"/>
  </w:num>
  <w:num w:numId="34">
    <w:abstractNumId w:val="9"/>
  </w:num>
  <w:num w:numId="35">
    <w:abstractNumId w:val="41"/>
  </w:num>
  <w:num w:numId="36">
    <w:abstractNumId w:val="33"/>
  </w:num>
  <w:num w:numId="37">
    <w:abstractNumId w:val="32"/>
  </w:num>
  <w:num w:numId="38">
    <w:abstractNumId w:val="17"/>
  </w:num>
  <w:num w:numId="39">
    <w:abstractNumId w:val="48"/>
  </w:num>
  <w:num w:numId="40">
    <w:abstractNumId w:val="19"/>
  </w:num>
  <w:num w:numId="41">
    <w:abstractNumId w:val="39"/>
  </w:num>
  <w:num w:numId="42">
    <w:abstractNumId w:val="23"/>
  </w:num>
  <w:num w:numId="43">
    <w:abstractNumId w:val="13"/>
  </w:num>
  <w:num w:numId="44">
    <w:abstractNumId w:val="50"/>
  </w:num>
  <w:num w:numId="45">
    <w:abstractNumId w:val="15"/>
  </w:num>
  <w:num w:numId="46">
    <w:abstractNumId w:val="42"/>
  </w:num>
  <w:num w:numId="47">
    <w:abstractNumId w:val="47"/>
  </w:num>
  <w:num w:numId="48">
    <w:abstractNumId w:val="35"/>
  </w:num>
  <w:num w:numId="49">
    <w:abstractNumId w:val="25"/>
  </w:num>
  <w:num w:numId="50">
    <w:abstractNumId w:val="30"/>
  </w:num>
  <w:num w:numId="51">
    <w:abstractNumId w:val="7"/>
  </w:num>
  <w:num w:numId="52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1CB"/>
    <w:rsid w:val="0000091C"/>
    <w:rsid w:val="000019F8"/>
    <w:rsid w:val="00003C23"/>
    <w:rsid w:val="00004E85"/>
    <w:rsid w:val="00006204"/>
    <w:rsid w:val="0000676C"/>
    <w:rsid w:val="00007132"/>
    <w:rsid w:val="0001108A"/>
    <w:rsid w:val="00012BAD"/>
    <w:rsid w:val="00012DFA"/>
    <w:rsid w:val="00013AD4"/>
    <w:rsid w:val="0001637E"/>
    <w:rsid w:val="00016F44"/>
    <w:rsid w:val="000202AD"/>
    <w:rsid w:val="00020985"/>
    <w:rsid w:val="00020D10"/>
    <w:rsid w:val="000215C7"/>
    <w:rsid w:val="00023C39"/>
    <w:rsid w:val="00026498"/>
    <w:rsid w:val="00027215"/>
    <w:rsid w:val="00027ACB"/>
    <w:rsid w:val="00031EA8"/>
    <w:rsid w:val="0003292A"/>
    <w:rsid w:val="000360F7"/>
    <w:rsid w:val="0003726D"/>
    <w:rsid w:val="00037C8F"/>
    <w:rsid w:val="00042ED4"/>
    <w:rsid w:val="00043E65"/>
    <w:rsid w:val="00044CB2"/>
    <w:rsid w:val="00045264"/>
    <w:rsid w:val="000546A3"/>
    <w:rsid w:val="00055099"/>
    <w:rsid w:val="000571E6"/>
    <w:rsid w:val="00060806"/>
    <w:rsid w:val="000611E1"/>
    <w:rsid w:val="000616DC"/>
    <w:rsid w:val="00061A74"/>
    <w:rsid w:val="0006264E"/>
    <w:rsid w:val="00063A8E"/>
    <w:rsid w:val="00063C78"/>
    <w:rsid w:val="0006415A"/>
    <w:rsid w:val="000645C4"/>
    <w:rsid w:val="00064821"/>
    <w:rsid w:val="00065595"/>
    <w:rsid w:val="00065A87"/>
    <w:rsid w:val="00065F1D"/>
    <w:rsid w:val="00065F46"/>
    <w:rsid w:val="00067910"/>
    <w:rsid w:val="00067C83"/>
    <w:rsid w:val="00070B1F"/>
    <w:rsid w:val="00070B95"/>
    <w:rsid w:val="000722CC"/>
    <w:rsid w:val="00072481"/>
    <w:rsid w:val="00072FFE"/>
    <w:rsid w:val="000767FD"/>
    <w:rsid w:val="00077A0B"/>
    <w:rsid w:val="00080DBB"/>
    <w:rsid w:val="00080E15"/>
    <w:rsid w:val="00081813"/>
    <w:rsid w:val="00082B05"/>
    <w:rsid w:val="000851C1"/>
    <w:rsid w:val="00085C2B"/>
    <w:rsid w:val="00090D6A"/>
    <w:rsid w:val="00093E01"/>
    <w:rsid w:val="0009494D"/>
    <w:rsid w:val="00096288"/>
    <w:rsid w:val="000A03E6"/>
    <w:rsid w:val="000A0528"/>
    <w:rsid w:val="000A065E"/>
    <w:rsid w:val="000A0B35"/>
    <w:rsid w:val="000A0CEC"/>
    <w:rsid w:val="000A0D3C"/>
    <w:rsid w:val="000A0F0A"/>
    <w:rsid w:val="000A182D"/>
    <w:rsid w:val="000A2162"/>
    <w:rsid w:val="000A7749"/>
    <w:rsid w:val="000A7B1F"/>
    <w:rsid w:val="000B0D97"/>
    <w:rsid w:val="000B2151"/>
    <w:rsid w:val="000B2E04"/>
    <w:rsid w:val="000B4186"/>
    <w:rsid w:val="000B4B53"/>
    <w:rsid w:val="000B5547"/>
    <w:rsid w:val="000B5E60"/>
    <w:rsid w:val="000C0728"/>
    <w:rsid w:val="000C14D3"/>
    <w:rsid w:val="000C348F"/>
    <w:rsid w:val="000C4893"/>
    <w:rsid w:val="000C5B11"/>
    <w:rsid w:val="000C66C8"/>
    <w:rsid w:val="000D04E8"/>
    <w:rsid w:val="000D5515"/>
    <w:rsid w:val="000D76F9"/>
    <w:rsid w:val="000E16CC"/>
    <w:rsid w:val="000E305E"/>
    <w:rsid w:val="000E32E6"/>
    <w:rsid w:val="000E36FF"/>
    <w:rsid w:val="000E3BBB"/>
    <w:rsid w:val="000E4E12"/>
    <w:rsid w:val="000E639C"/>
    <w:rsid w:val="000E6A9D"/>
    <w:rsid w:val="000F0405"/>
    <w:rsid w:val="000F0712"/>
    <w:rsid w:val="000F0C58"/>
    <w:rsid w:val="000F0D0C"/>
    <w:rsid w:val="000F2416"/>
    <w:rsid w:val="000F2AAF"/>
    <w:rsid w:val="000F42CF"/>
    <w:rsid w:val="000F43A4"/>
    <w:rsid w:val="000F5746"/>
    <w:rsid w:val="000F5FD2"/>
    <w:rsid w:val="000F691C"/>
    <w:rsid w:val="001010D5"/>
    <w:rsid w:val="00101C09"/>
    <w:rsid w:val="00105D20"/>
    <w:rsid w:val="001065FC"/>
    <w:rsid w:val="00106720"/>
    <w:rsid w:val="00110704"/>
    <w:rsid w:val="00111EB9"/>
    <w:rsid w:val="00114525"/>
    <w:rsid w:val="00115F3B"/>
    <w:rsid w:val="00116A5A"/>
    <w:rsid w:val="00124233"/>
    <w:rsid w:val="0012453D"/>
    <w:rsid w:val="00125AA2"/>
    <w:rsid w:val="00125F5F"/>
    <w:rsid w:val="00132751"/>
    <w:rsid w:val="00135124"/>
    <w:rsid w:val="00136C7D"/>
    <w:rsid w:val="0013715A"/>
    <w:rsid w:val="00137DAE"/>
    <w:rsid w:val="00140E43"/>
    <w:rsid w:val="00141E28"/>
    <w:rsid w:val="00142916"/>
    <w:rsid w:val="001442AE"/>
    <w:rsid w:val="00144D80"/>
    <w:rsid w:val="001474EA"/>
    <w:rsid w:val="00147F19"/>
    <w:rsid w:val="00150185"/>
    <w:rsid w:val="001501BF"/>
    <w:rsid w:val="001501D4"/>
    <w:rsid w:val="001502F5"/>
    <w:rsid w:val="001514B5"/>
    <w:rsid w:val="001522C7"/>
    <w:rsid w:val="001533E7"/>
    <w:rsid w:val="00154131"/>
    <w:rsid w:val="00155954"/>
    <w:rsid w:val="00162A1D"/>
    <w:rsid w:val="00162E05"/>
    <w:rsid w:val="001632A1"/>
    <w:rsid w:val="001641DC"/>
    <w:rsid w:val="00164DB6"/>
    <w:rsid w:val="00165283"/>
    <w:rsid w:val="0016548D"/>
    <w:rsid w:val="001655EC"/>
    <w:rsid w:val="00166019"/>
    <w:rsid w:val="001674DC"/>
    <w:rsid w:val="0017179D"/>
    <w:rsid w:val="0017221F"/>
    <w:rsid w:val="0017764A"/>
    <w:rsid w:val="00180090"/>
    <w:rsid w:val="0018170D"/>
    <w:rsid w:val="00183291"/>
    <w:rsid w:val="0018416A"/>
    <w:rsid w:val="001862A9"/>
    <w:rsid w:val="00187947"/>
    <w:rsid w:val="00191985"/>
    <w:rsid w:val="00191F63"/>
    <w:rsid w:val="001921E6"/>
    <w:rsid w:val="001926EB"/>
    <w:rsid w:val="00193EAB"/>
    <w:rsid w:val="00194967"/>
    <w:rsid w:val="00194F26"/>
    <w:rsid w:val="00195778"/>
    <w:rsid w:val="00197AC7"/>
    <w:rsid w:val="001A0A65"/>
    <w:rsid w:val="001A3F20"/>
    <w:rsid w:val="001A45E2"/>
    <w:rsid w:val="001A47EA"/>
    <w:rsid w:val="001A4890"/>
    <w:rsid w:val="001A5986"/>
    <w:rsid w:val="001B279A"/>
    <w:rsid w:val="001B46EF"/>
    <w:rsid w:val="001B5137"/>
    <w:rsid w:val="001C01E5"/>
    <w:rsid w:val="001C21CB"/>
    <w:rsid w:val="001C29D1"/>
    <w:rsid w:val="001C2F2B"/>
    <w:rsid w:val="001C3905"/>
    <w:rsid w:val="001C3B6F"/>
    <w:rsid w:val="001D0167"/>
    <w:rsid w:val="001D3A4B"/>
    <w:rsid w:val="001D4824"/>
    <w:rsid w:val="001D55F5"/>
    <w:rsid w:val="001D64C5"/>
    <w:rsid w:val="001D6AB4"/>
    <w:rsid w:val="001D6B5F"/>
    <w:rsid w:val="001D6C82"/>
    <w:rsid w:val="001D77AD"/>
    <w:rsid w:val="001E1D1D"/>
    <w:rsid w:val="001E1DF9"/>
    <w:rsid w:val="001E1FE1"/>
    <w:rsid w:val="001E3DC7"/>
    <w:rsid w:val="001E4911"/>
    <w:rsid w:val="001E4966"/>
    <w:rsid w:val="001E76C3"/>
    <w:rsid w:val="001F19F5"/>
    <w:rsid w:val="001F28C3"/>
    <w:rsid w:val="001F3F6A"/>
    <w:rsid w:val="001F4B24"/>
    <w:rsid w:val="001F4EC9"/>
    <w:rsid w:val="00200446"/>
    <w:rsid w:val="00201115"/>
    <w:rsid w:val="00201E1F"/>
    <w:rsid w:val="00201E6D"/>
    <w:rsid w:val="00203C6A"/>
    <w:rsid w:val="002050C3"/>
    <w:rsid w:val="00207076"/>
    <w:rsid w:val="002079AE"/>
    <w:rsid w:val="0021254C"/>
    <w:rsid w:val="002132F8"/>
    <w:rsid w:val="00213D28"/>
    <w:rsid w:val="00213E08"/>
    <w:rsid w:val="00213FA2"/>
    <w:rsid w:val="00216B45"/>
    <w:rsid w:val="002203C8"/>
    <w:rsid w:val="00221CC2"/>
    <w:rsid w:val="00223AF3"/>
    <w:rsid w:val="00223C70"/>
    <w:rsid w:val="00224489"/>
    <w:rsid w:val="002246FF"/>
    <w:rsid w:val="00224CF4"/>
    <w:rsid w:val="00225A39"/>
    <w:rsid w:val="00234428"/>
    <w:rsid w:val="002370C1"/>
    <w:rsid w:val="002371BA"/>
    <w:rsid w:val="0024191A"/>
    <w:rsid w:val="00241AED"/>
    <w:rsid w:val="00243104"/>
    <w:rsid w:val="00244494"/>
    <w:rsid w:val="00245CB2"/>
    <w:rsid w:val="00247588"/>
    <w:rsid w:val="002475C6"/>
    <w:rsid w:val="00247854"/>
    <w:rsid w:val="0025190D"/>
    <w:rsid w:val="002521D3"/>
    <w:rsid w:val="00252B2A"/>
    <w:rsid w:val="00253110"/>
    <w:rsid w:val="00253637"/>
    <w:rsid w:val="0025566D"/>
    <w:rsid w:val="00255FC7"/>
    <w:rsid w:val="00256C82"/>
    <w:rsid w:val="00257370"/>
    <w:rsid w:val="002579D1"/>
    <w:rsid w:val="00260CE0"/>
    <w:rsid w:val="00263CDC"/>
    <w:rsid w:val="00264066"/>
    <w:rsid w:val="00266248"/>
    <w:rsid w:val="00267997"/>
    <w:rsid w:val="00267A15"/>
    <w:rsid w:val="002733BB"/>
    <w:rsid w:val="00273A07"/>
    <w:rsid w:val="00273F71"/>
    <w:rsid w:val="002740F9"/>
    <w:rsid w:val="00275E05"/>
    <w:rsid w:val="002765A6"/>
    <w:rsid w:val="00276DB8"/>
    <w:rsid w:val="00277056"/>
    <w:rsid w:val="002776B1"/>
    <w:rsid w:val="00283117"/>
    <w:rsid w:val="002836A1"/>
    <w:rsid w:val="002836E2"/>
    <w:rsid w:val="00284165"/>
    <w:rsid w:val="002849AE"/>
    <w:rsid w:val="00284BD1"/>
    <w:rsid w:val="00285E32"/>
    <w:rsid w:val="00286B72"/>
    <w:rsid w:val="00286DB9"/>
    <w:rsid w:val="00290795"/>
    <w:rsid w:val="0029085E"/>
    <w:rsid w:val="00290F6A"/>
    <w:rsid w:val="0029176E"/>
    <w:rsid w:val="00291F91"/>
    <w:rsid w:val="00291FF6"/>
    <w:rsid w:val="00293A93"/>
    <w:rsid w:val="00295A35"/>
    <w:rsid w:val="00296B9D"/>
    <w:rsid w:val="002A10F6"/>
    <w:rsid w:val="002A1BD4"/>
    <w:rsid w:val="002A22D2"/>
    <w:rsid w:val="002A3B4F"/>
    <w:rsid w:val="002A5B99"/>
    <w:rsid w:val="002A7384"/>
    <w:rsid w:val="002B185C"/>
    <w:rsid w:val="002B18E6"/>
    <w:rsid w:val="002B1D15"/>
    <w:rsid w:val="002B4A79"/>
    <w:rsid w:val="002B6E84"/>
    <w:rsid w:val="002B71A5"/>
    <w:rsid w:val="002B771E"/>
    <w:rsid w:val="002C1487"/>
    <w:rsid w:val="002C4141"/>
    <w:rsid w:val="002C73DC"/>
    <w:rsid w:val="002C78B0"/>
    <w:rsid w:val="002C7941"/>
    <w:rsid w:val="002D057E"/>
    <w:rsid w:val="002D1BDA"/>
    <w:rsid w:val="002D681E"/>
    <w:rsid w:val="002E1664"/>
    <w:rsid w:val="002E450A"/>
    <w:rsid w:val="002E6E1C"/>
    <w:rsid w:val="002F21BF"/>
    <w:rsid w:val="002F3FE5"/>
    <w:rsid w:val="002F5053"/>
    <w:rsid w:val="002F68EE"/>
    <w:rsid w:val="0030007E"/>
    <w:rsid w:val="0030336D"/>
    <w:rsid w:val="0030387E"/>
    <w:rsid w:val="003047BD"/>
    <w:rsid w:val="003050ED"/>
    <w:rsid w:val="00305690"/>
    <w:rsid w:val="00306246"/>
    <w:rsid w:val="003066FB"/>
    <w:rsid w:val="00310280"/>
    <w:rsid w:val="00310CD0"/>
    <w:rsid w:val="00311A98"/>
    <w:rsid w:val="0031321F"/>
    <w:rsid w:val="003138D5"/>
    <w:rsid w:val="003139D1"/>
    <w:rsid w:val="003175F5"/>
    <w:rsid w:val="003202E6"/>
    <w:rsid w:val="00321BE5"/>
    <w:rsid w:val="00322C1A"/>
    <w:rsid w:val="00323333"/>
    <w:rsid w:val="00323A25"/>
    <w:rsid w:val="00325AA4"/>
    <w:rsid w:val="00327BD1"/>
    <w:rsid w:val="00331F6B"/>
    <w:rsid w:val="00332E0C"/>
    <w:rsid w:val="00333EBA"/>
    <w:rsid w:val="00335D47"/>
    <w:rsid w:val="00340B6A"/>
    <w:rsid w:val="00340D25"/>
    <w:rsid w:val="00341976"/>
    <w:rsid w:val="00342ACD"/>
    <w:rsid w:val="00342CA9"/>
    <w:rsid w:val="00344FA8"/>
    <w:rsid w:val="003451F9"/>
    <w:rsid w:val="00346FDF"/>
    <w:rsid w:val="00347793"/>
    <w:rsid w:val="00350B40"/>
    <w:rsid w:val="00351F32"/>
    <w:rsid w:val="00356E29"/>
    <w:rsid w:val="0036101B"/>
    <w:rsid w:val="0036132B"/>
    <w:rsid w:val="00361CFE"/>
    <w:rsid w:val="00361E78"/>
    <w:rsid w:val="00362326"/>
    <w:rsid w:val="00362D2E"/>
    <w:rsid w:val="003637D0"/>
    <w:rsid w:val="00363CC2"/>
    <w:rsid w:val="00365009"/>
    <w:rsid w:val="00367106"/>
    <w:rsid w:val="00370F9F"/>
    <w:rsid w:val="00371DF8"/>
    <w:rsid w:val="00372405"/>
    <w:rsid w:val="0037288E"/>
    <w:rsid w:val="003756DF"/>
    <w:rsid w:val="00377AAA"/>
    <w:rsid w:val="00380D15"/>
    <w:rsid w:val="00381C7A"/>
    <w:rsid w:val="00382C3F"/>
    <w:rsid w:val="00383F0E"/>
    <w:rsid w:val="0038486F"/>
    <w:rsid w:val="00385756"/>
    <w:rsid w:val="00386093"/>
    <w:rsid w:val="00387098"/>
    <w:rsid w:val="00387C65"/>
    <w:rsid w:val="00390839"/>
    <w:rsid w:val="0039148A"/>
    <w:rsid w:val="00395DC2"/>
    <w:rsid w:val="00397EDE"/>
    <w:rsid w:val="003A1791"/>
    <w:rsid w:val="003A1857"/>
    <w:rsid w:val="003A1ACC"/>
    <w:rsid w:val="003A1FB3"/>
    <w:rsid w:val="003A3EB5"/>
    <w:rsid w:val="003A5055"/>
    <w:rsid w:val="003A5861"/>
    <w:rsid w:val="003A68D2"/>
    <w:rsid w:val="003B0F5B"/>
    <w:rsid w:val="003B2EC5"/>
    <w:rsid w:val="003B2F5F"/>
    <w:rsid w:val="003B6272"/>
    <w:rsid w:val="003B6759"/>
    <w:rsid w:val="003B6AA2"/>
    <w:rsid w:val="003B6B7B"/>
    <w:rsid w:val="003B753F"/>
    <w:rsid w:val="003B7C94"/>
    <w:rsid w:val="003C0BA0"/>
    <w:rsid w:val="003C122B"/>
    <w:rsid w:val="003C3F14"/>
    <w:rsid w:val="003C476A"/>
    <w:rsid w:val="003C4FE7"/>
    <w:rsid w:val="003C5B29"/>
    <w:rsid w:val="003D0B05"/>
    <w:rsid w:val="003D1032"/>
    <w:rsid w:val="003D1A0B"/>
    <w:rsid w:val="003D1DC3"/>
    <w:rsid w:val="003D1F36"/>
    <w:rsid w:val="003D2BFD"/>
    <w:rsid w:val="003D65FA"/>
    <w:rsid w:val="003E2AAB"/>
    <w:rsid w:val="003E3E0B"/>
    <w:rsid w:val="003E5A3F"/>
    <w:rsid w:val="003F01F7"/>
    <w:rsid w:val="003F1003"/>
    <w:rsid w:val="003F182B"/>
    <w:rsid w:val="003F4294"/>
    <w:rsid w:val="003F68CB"/>
    <w:rsid w:val="003F6C4D"/>
    <w:rsid w:val="00400E7F"/>
    <w:rsid w:val="00401308"/>
    <w:rsid w:val="00401F24"/>
    <w:rsid w:val="004057D0"/>
    <w:rsid w:val="00406919"/>
    <w:rsid w:val="004103B9"/>
    <w:rsid w:val="00411D0B"/>
    <w:rsid w:val="0041249F"/>
    <w:rsid w:val="00412A07"/>
    <w:rsid w:val="004140FB"/>
    <w:rsid w:val="0041611C"/>
    <w:rsid w:val="00417596"/>
    <w:rsid w:val="00417CE4"/>
    <w:rsid w:val="00417D01"/>
    <w:rsid w:val="004210F6"/>
    <w:rsid w:val="00421DB5"/>
    <w:rsid w:val="00422140"/>
    <w:rsid w:val="00422EB4"/>
    <w:rsid w:val="00423090"/>
    <w:rsid w:val="00423B28"/>
    <w:rsid w:val="004254BE"/>
    <w:rsid w:val="0042558D"/>
    <w:rsid w:val="004258AE"/>
    <w:rsid w:val="00427ACA"/>
    <w:rsid w:val="00430900"/>
    <w:rsid w:val="00430EAA"/>
    <w:rsid w:val="00431924"/>
    <w:rsid w:val="00433F69"/>
    <w:rsid w:val="004341B5"/>
    <w:rsid w:val="00443A76"/>
    <w:rsid w:val="00443B99"/>
    <w:rsid w:val="00444C24"/>
    <w:rsid w:val="00444E47"/>
    <w:rsid w:val="0045375F"/>
    <w:rsid w:val="0045618B"/>
    <w:rsid w:val="004561F5"/>
    <w:rsid w:val="0045781E"/>
    <w:rsid w:val="00457E47"/>
    <w:rsid w:val="00460481"/>
    <w:rsid w:val="00460583"/>
    <w:rsid w:val="00461C2E"/>
    <w:rsid w:val="004623A6"/>
    <w:rsid w:val="00462775"/>
    <w:rsid w:val="00464962"/>
    <w:rsid w:val="00465354"/>
    <w:rsid w:val="00465583"/>
    <w:rsid w:val="00465B9F"/>
    <w:rsid w:val="0046626D"/>
    <w:rsid w:val="00466AA9"/>
    <w:rsid w:val="00467122"/>
    <w:rsid w:val="00472935"/>
    <w:rsid w:val="004749BF"/>
    <w:rsid w:val="00476670"/>
    <w:rsid w:val="00476E43"/>
    <w:rsid w:val="00477F20"/>
    <w:rsid w:val="00481837"/>
    <w:rsid w:val="00481CD5"/>
    <w:rsid w:val="00482961"/>
    <w:rsid w:val="00483EFC"/>
    <w:rsid w:val="004862A2"/>
    <w:rsid w:val="004874C5"/>
    <w:rsid w:val="004877A8"/>
    <w:rsid w:val="00490D45"/>
    <w:rsid w:val="004925BB"/>
    <w:rsid w:val="004934CD"/>
    <w:rsid w:val="00493E66"/>
    <w:rsid w:val="004958F0"/>
    <w:rsid w:val="004A0C40"/>
    <w:rsid w:val="004A174F"/>
    <w:rsid w:val="004A1C42"/>
    <w:rsid w:val="004A1FAA"/>
    <w:rsid w:val="004A2008"/>
    <w:rsid w:val="004A3CF0"/>
    <w:rsid w:val="004A4B19"/>
    <w:rsid w:val="004A4E67"/>
    <w:rsid w:val="004A7B6A"/>
    <w:rsid w:val="004B1828"/>
    <w:rsid w:val="004B1867"/>
    <w:rsid w:val="004B2828"/>
    <w:rsid w:val="004B29AA"/>
    <w:rsid w:val="004B3DF6"/>
    <w:rsid w:val="004B43B5"/>
    <w:rsid w:val="004B43F3"/>
    <w:rsid w:val="004B4DC5"/>
    <w:rsid w:val="004B657D"/>
    <w:rsid w:val="004B668F"/>
    <w:rsid w:val="004B68E7"/>
    <w:rsid w:val="004C01F2"/>
    <w:rsid w:val="004C04C5"/>
    <w:rsid w:val="004C080A"/>
    <w:rsid w:val="004C1FE7"/>
    <w:rsid w:val="004C33D8"/>
    <w:rsid w:val="004C397A"/>
    <w:rsid w:val="004C516B"/>
    <w:rsid w:val="004C7E43"/>
    <w:rsid w:val="004C7F56"/>
    <w:rsid w:val="004D19A3"/>
    <w:rsid w:val="004D261C"/>
    <w:rsid w:val="004D281A"/>
    <w:rsid w:val="004D5D19"/>
    <w:rsid w:val="004E13F8"/>
    <w:rsid w:val="004E23DF"/>
    <w:rsid w:val="004E297C"/>
    <w:rsid w:val="004E3153"/>
    <w:rsid w:val="004E3498"/>
    <w:rsid w:val="004E3505"/>
    <w:rsid w:val="004E4634"/>
    <w:rsid w:val="004E6CB3"/>
    <w:rsid w:val="004E7B93"/>
    <w:rsid w:val="004E7EEF"/>
    <w:rsid w:val="004F0D88"/>
    <w:rsid w:val="004F11B7"/>
    <w:rsid w:val="004F178B"/>
    <w:rsid w:val="004F21B1"/>
    <w:rsid w:val="004F30F4"/>
    <w:rsid w:val="004F36FC"/>
    <w:rsid w:val="004F3EA3"/>
    <w:rsid w:val="004F3F74"/>
    <w:rsid w:val="004F579F"/>
    <w:rsid w:val="004F66BD"/>
    <w:rsid w:val="004F6F7A"/>
    <w:rsid w:val="004F7137"/>
    <w:rsid w:val="004F7B4B"/>
    <w:rsid w:val="004F7C5C"/>
    <w:rsid w:val="005016BA"/>
    <w:rsid w:val="00501D34"/>
    <w:rsid w:val="00504731"/>
    <w:rsid w:val="005055AD"/>
    <w:rsid w:val="005062BD"/>
    <w:rsid w:val="00510021"/>
    <w:rsid w:val="00510FF7"/>
    <w:rsid w:val="005138D1"/>
    <w:rsid w:val="00513D48"/>
    <w:rsid w:val="00515247"/>
    <w:rsid w:val="005163BE"/>
    <w:rsid w:val="00516771"/>
    <w:rsid w:val="00517E42"/>
    <w:rsid w:val="005229B3"/>
    <w:rsid w:val="00524276"/>
    <w:rsid w:val="00525A39"/>
    <w:rsid w:val="00530A0B"/>
    <w:rsid w:val="00530B83"/>
    <w:rsid w:val="005323A3"/>
    <w:rsid w:val="005328AE"/>
    <w:rsid w:val="005333DC"/>
    <w:rsid w:val="00535D94"/>
    <w:rsid w:val="00536180"/>
    <w:rsid w:val="00536EAC"/>
    <w:rsid w:val="005407C1"/>
    <w:rsid w:val="00540BEA"/>
    <w:rsid w:val="00542F66"/>
    <w:rsid w:val="005430F8"/>
    <w:rsid w:val="005431AA"/>
    <w:rsid w:val="00544059"/>
    <w:rsid w:val="00545313"/>
    <w:rsid w:val="00545321"/>
    <w:rsid w:val="005468BE"/>
    <w:rsid w:val="00547B49"/>
    <w:rsid w:val="005517C0"/>
    <w:rsid w:val="005529AA"/>
    <w:rsid w:val="005540CA"/>
    <w:rsid w:val="005560CA"/>
    <w:rsid w:val="00557153"/>
    <w:rsid w:val="005571F0"/>
    <w:rsid w:val="005616AB"/>
    <w:rsid w:val="00562C7E"/>
    <w:rsid w:val="00562FFD"/>
    <w:rsid w:val="00563BC6"/>
    <w:rsid w:val="0056417D"/>
    <w:rsid w:val="00567304"/>
    <w:rsid w:val="00570FA3"/>
    <w:rsid w:val="005712D0"/>
    <w:rsid w:val="005718C4"/>
    <w:rsid w:val="005724BA"/>
    <w:rsid w:val="00572AE3"/>
    <w:rsid w:val="00574214"/>
    <w:rsid w:val="005746F7"/>
    <w:rsid w:val="00575D59"/>
    <w:rsid w:val="0057606B"/>
    <w:rsid w:val="00576F87"/>
    <w:rsid w:val="005822E4"/>
    <w:rsid w:val="005832D1"/>
    <w:rsid w:val="00583F62"/>
    <w:rsid w:val="00584A1B"/>
    <w:rsid w:val="00584D01"/>
    <w:rsid w:val="00585E96"/>
    <w:rsid w:val="00587D25"/>
    <w:rsid w:val="00590484"/>
    <w:rsid w:val="00590CF4"/>
    <w:rsid w:val="00591349"/>
    <w:rsid w:val="005915A7"/>
    <w:rsid w:val="0059361D"/>
    <w:rsid w:val="005939E4"/>
    <w:rsid w:val="00593C80"/>
    <w:rsid w:val="00595465"/>
    <w:rsid w:val="00595BA4"/>
    <w:rsid w:val="00596B59"/>
    <w:rsid w:val="005A0E16"/>
    <w:rsid w:val="005A2D44"/>
    <w:rsid w:val="005A43BC"/>
    <w:rsid w:val="005A6531"/>
    <w:rsid w:val="005B17C0"/>
    <w:rsid w:val="005B2CD3"/>
    <w:rsid w:val="005B3F3A"/>
    <w:rsid w:val="005B4C8E"/>
    <w:rsid w:val="005B6D2F"/>
    <w:rsid w:val="005C3EC2"/>
    <w:rsid w:val="005C4523"/>
    <w:rsid w:val="005C5BE5"/>
    <w:rsid w:val="005C785D"/>
    <w:rsid w:val="005D0DE1"/>
    <w:rsid w:val="005D10E6"/>
    <w:rsid w:val="005D122D"/>
    <w:rsid w:val="005D40FD"/>
    <w:rsid w:val="005D6650"/>
    <w:rsid w:val="005E2744"/>
    <w:rsid w:val="005E394A"/>
    <w:rsid w:val="005E40DB"/>
    <w:rsid w:val="005E5976"/>
    <w:rsid w:val="005E5A72"/>
    <w:rsid w:val="005E5C9E"/>
    <w:rsid w:val="005E5FFB"/>
    <w:rsid w:val="005E6A3F"/>
    <w:rsid w:val="005E7C55"/>
    <w:rsid w:val="005F1043"/>
    <w:rsid w:val="005F25FE"/>
    <w:rsid w:val="005F3ABF"/>
    <w:rsid w:val="005F5710"/>
    <w:rsid w:val="005F6619"/>
    <w:rsid w:val="005F6CE0"/>
    <w:rsid w:val="005F70D8"/>
    <w:rsid w:val="006014D1"/>
    <w:rsid w:val="00602CB2"/>
    <w:rsid w:val="00603F9A"/>
    <w:rsid w:val="0060673C"/>
    <w:rsid w:val="00610528"/>
    <w:rsid w:val="00610553"/>
    <w:rsid w:val="0061135F"/>
    <w:rsid w:val="00613658"/>
    <w:rsid w:val="0061516A"/>
    <w:rsid w:val="00615B0E"/>
    <w:rsid w:val="00615C4E"/>
    <w:rsid w:val="006161CD"/>
    <w:rsid w:val="006200E1"/>
    <w:rsid w:val="006201A5"/>
    <w:rsid w:val="006214E6"/>
    <w:rsid w:val="00621F81"/>
    <w:rsid w:val="006225B4"/>
    <w:rsid w:val="00626FAF"/>
    <w:rsid w:val="006309A2"/>
    <w:rsid w:val="00634F74"/>
    <w:rsid w:val="0063640C"/>
    <w:rsid w:val="0064000B"/>
    <w:rsid w:val="00640A0A"/>
    <w:rsid w:val="00641A3F"/>
    <w:rsid w:val="0064236C"/>
    <w:rsid w:val="006434AA"/>
    <w:rsid w:val="00644950"/>
    <w:rsid w:val="00646358"/>
    <w:rsid w:val="0064663E"/>
    <w:rsid w:val="00647657"/>
    <w:rsid w:val="006523AA"/>
    <w:rsid w:val="0065742A"/>
    <w:rsid w:val="006578A5"/>
    <w:rsid w:val="006601EC"/>
    <w:rsid w:val="00662898"/>
    <w:rsid w:val="006637AC"/>
    <w:rsid w:val="00663E1D"/>
    <w:rsid w:val="00663EBC"/>
    <w:rsid w:val="006644F9"/>
    <w:rsid w:val="006667E6"/>
    <w:rsid w:val="006718F5"/>
    <w:rsid w:val="00671F37"/>
    <w:rsid w:val="00673C18"/>
    <w:rsid w:val="0067601B"/>
    <w:rsid w:val="0067604E"/>
    <w:rsid w:val="006761A0"/>
    <w:rsid w:val="00676DD7"/>
    <w:rsid w:val="00680364"/>
    <w:rsid w:val="006810B7"/>
    <w:rsid w:val="00681F4E"/>
    <w:rsid w:val="0068340F"/>
    <w:rsid w:val="006836E5"/>
    <w:rsid w:val="00683A5C"/>
    <w:rsid w:val="00683C47"/>
    <w:rsid w:val="00690042"/>
    <w:rsid w:val="006924B7"/>
    <w:rsid w:val="00692DD5"/>
    <w:rsid w:val="0069344A"/>
    <w:rsid w:val="00693EC8"/>
    <w:rsid w:val="00694563"/>
    <w:rsid w:val="00696D43"/>
    <w:rsid w:val="006A4DC7"/>
    <w:rsid w:val="006A4DCA"/>
    <w:rsid w:val="006A5B89"/>
    <w:rsid w:val="006A63F7"/>
    <w:rsid w:val="006A6636"/>
    <w:rsid w:val="006A6AE0"/>
    <w:rsid w:val="006A757E"/>
    <w:rsid w:val="006B6DBA"/>
    <w:rsid w:val="006B73AE"/>
    <w:rsid w:val="006C0DAC"/>
    <w:rsid w:val="006C13D7"/>
    <w:rsid w:val="006C29FF"/>
    <w:rsid w:val="006C2C39"/>
    <w:rsid w:val="006C3169"/>
    <w:rsid w:val="006C54B9"/>
    <w:rsid w:val="006D0FA3"/>
    <w:rsid w:val="006D1665"/>
    <w:rsid w:val="006D1D49"/>
    <w:rsid w:val="006D4D5E"/>
    <w:rsid w:val="006D521B"/>
    <w:rsid w:val="006D7784"/>
    <w:rsid w:val="006E341A"/>
    <w:rsid w:val="006E3606"/>
    <w:rsid w:val="006E463F"/>
    <w:rsid w:val="006E476D"/>
    <w:rsid w:val="006E7AE3"/>
    <w:rsid w:val="006F1AB8"/>
    <w:rsid w:val="006F2AFC"/>
    <w:rsid w:val="006F38C1"/>
    <w:rsid w:val="006F48A6"/>
    <w:rsid w:val="006F5CD6"/>
    <w:rsid w:val="00700BD1"/>
    <w:rsid w:val="00703FB0"/>
    <w:rsid w:val="0070479A"/>
    <w:rsid w:val="00705082"/>
    <w:rsid w:val="00706B47"/>
    <w:rsid w:val="007131D1"/>
    <w:rsid w:val="00713578"/>
    <w:rsid w:val="00713BFF"/>
    <w:rsid w:val="0072106D"/>
    <w:rsid w:val="00721253"/>
    <w:rsid w:val="00722231"/>
    <w:rsid w:val="007240B9"/>
    <w:rsid w:val="00725136"/>
    <w:rsid w:val="007262E2"/>
    <w:rsid w:val="00726BF7"/>
    <w:rsid w:val="00727AFA"/>
    <w:rsid w:val="00731A09"/>
    <w:rsid w:val="00732404"/>
    <w:rsid w:val="0073247C"/>
    <w:rsid w:val="00733348"/>
    <w:rsid w:val="00734209"/>
    <w:rsid w:val="007356E1"/>
    <w:rsid w:val="007361B2"/>
    <w:rsid w:val="00736FF9"/>
    <w:rsid w:val="00737176"/>
    <w:rsid w:val="00740009"/>
    <w:rsid w:val="00740D1D"/>
    <w:rsid w:val="00740ED7"/>
    <w:rsid w:val="00741817"/>
    <w:rsid w:val="00741EAC"/>
    <w:rsid w:val="007428C7"/>
    <w:rsid w:val="007447D3"/>
    <w:rsid w:val="00744F9C"/>
    <w:rsid w:val="00747644"/>
    <w:rsid w:val="00750D16"/>
    <w:rsid w:val="007553B8"/>
    <w:rsid w:val="00756180"/>
    <w:rsid w:val="00760FBF"/>
    <w:rsid w:val="00761780"/>
    <w:rsid w:val="007622B4"/>
    <w:rsid w:val="00762E10"/>
    <w:rsid w:val="00763202"/>
    <w:rsid w:val="0076503C"/>
    <w:rsid w:val="00766745"/>
    <w:rsid w:val="007673B4"/>
    <w:rsid w:val="00767CD1"/>
    <w:rsid w:val="0077087D"/>
    <w:rsid w:val="00770A26"/>
    <w:rsid w:val="00771502"/>
    <w:rsid w:val="0077184D"/>
    <w:rsid w:val="0077639C"/>
    <w:rsid w:val="00776568"/>
    <w:rsid w:val="00782591"/>
    <w:rsid w:val="00783155"/>
    <w:rsid w:val="0078346A"/>
    <w:rsid w:val="0078493C"/>
    <w:rsid w:val="007869E3"/>
    <w:rsid w:val="0078722C"/>
    <w:rsid w:val="00787808"/>
    <w:rsid w:val="00787C8B"/>
    <w:rsid w:val="007900B4"/>
    <w:rsid w:val="00790CC0"/>
    <w:rsid w:val="00791C83"/>
    <w:rsid w:val="00795531"/>
    <w:rsid w:val="007A1A0D"/>
    <w:rsid w:val="007A28DD"/>
    <w:rsid w:val="007A45CF"/>
    <w:rsid w:val="007A511D"/>
    <w:rsid w:val="007A51C4"/>
    <w:rsid w:val="007A73AB"/>
    <w:rsid w:val="007B07DD"/>
    <w:rsid w:val="007B097D"/>
    <w:rsid w:val="007B12D0"/>
    <w:rsid w:val="007B582F"/>
    <w:rsid w:val="007B5A50"/>
    <w:rsid w:val="007B7543"/>
    <w:rsid w:val="007B79AB"/>
    <w:rsid w:val="007C128D"/>
    <w:rsid w:val="007C20ED"/>
    <w:rsid w:val="007C2FCE"/>
    <w:rsid w:val="007C4589"/>
    <w:rsid w:val="007C4DD1"/>
    <w:rsid w:val="007C5863"/>
    <w:rsid w:val="007C6D9D"/>
    <w:rsid w:val="007C6EE9"/>
    <w:rsid w:val="007C76AA"/>
    <w:rsid w:val="007D00E8"/>
    <w:rsid w:val="007D03F9"/>
    <w:rsid w:val="007D144B"/>
    <w:rsid w:val="007D16D4"/>
    <w:rsid w:val="007D1898"/>
    <w:rsid w:val="007D19C4"/>
    <w:rsid w:val="007D1B46"/>
    <w:rsid w:val="007D2722"/>
    <w:rsid w:val="007D358D"/>
    <w:rsid w:val="007D5812"/>
    <w:rsid w:val="007D5DBF"/>
    <w:rsid w:val="007D7611"/>
    <w:rsid w:val="007E0A75"/>
    <w:rsid w:val="007E2856"/>
    <w:rsid w:val="007E3300"/>
    <w:rsid w:val="007E36D5"/>
    <w:rsid w:val="007E4BA9"/>
    <w:rsid w:val="007E6876"/>
    <w:rsid w:val="007F11C7"/>
    <w:rsid w:val="007F245B"/>
    <w:rsid w:val="007F2676"/>
    <w:rsid w:val="007F311A"/>
    <w:rsid w:val="007F37F9"/>
    <w:rsid w:val="007F4E8B"/>
    <w:rsid w:val="007F5464"/>
    <w:rsid w:val="007F5D3F"/>
    <w:rsid w:val="007F6046"/>
    <w:rsid w:val="007F6561"/>
    <w:rsid w:val="007F7F0D"/>
    <w:rsid w:val="0080145C"/>
    <w:rsid w:val="00801D56"/>
    <w:rsid w:val="008055E9"/>
    <w:rsid w:val="00806BB9"/>
    <w:rsid w:val="008070B9"/>
    <w:rsid w:val="008112D5"/>
    <w:rsid w:val="00812C3D"/>
    <w:rsid w:val="00814012"/>
    <w:rsid w:val="00814538"/>
    <w:rsid w:val="00814ACE"/>
    <w:rsid w:val="00817798"/>
    <w:rsid w:val="00821A43"/>
    <w:rsid w:val="00822149"/>
    <w:rsid w:val="00822274"/>
    <w:rsid w:val="008246D5"/>
    <w:rsid w:val="00824FC6"/>
    <w:rsid w:val="0082537F"/>
    <w:rsid w:val="00826476"/>
    <w:rsid w:val="00826E3F"/>
    <w:rsid w:val="00832B58"/>
    <w:rsid w:val="008333BD"/>
    <w:rsid w:val="0083432A"/>
    <w:rsid w:val="00834DF4"/>
    <w:rsid w:val="00835608"/>
    <w:rsid w:val="008356C2"/>
    <w:rsid w:val="00840E87"/>
    <w:rsid w:val="00841C8E"/>
    <w:rsid w:val="008428D3"/>
    <w:rsid w:val="0084434D"/>
    <w:rsid w:val="00845269"/>
    <w:rsid w:val="00847453"/>
    <w:rsid w:val="00850139"/>
    <w:rsid w:val="00853380"/>
    <w:rsid w:val="00853BB4"/>
    <w:rsid w:val="00855273"/>
    <w:rsid w:val="008573D2"/>
    <w:rsid w:val="00857EB6"/>
    <w:rsid w:val="00863417"/>
    <w:rsid w:val="00863C3E"/>
    <w:rsid w:val="00863CAC"/>
    <w:rsid w:val="00864A0A"/>
    <w:rsid w:val="00866102"/>
    <w:rsid w:val="00871E15"/>
    <w:rsid w:val="008728A6"/>
    <w:rsid w:val="00873ECC"/>
    <w:rsid w:val="00874AE0"/>
    <w:rsid w:val="0087508F"/>
    <w:rsid w:val="0087626B"/>
    <w:rsid w:val="0087674B"/>
    <w:rsid w:val="008769E2"/>
    <w:rsid w:val="00881BB7"/>
    <w:rsid w:val="00883E9F"/>
    <w:rsid w:val="00886577"/>
    <w:rsid w:val="0088737C"/>
    <w:rsid w:val="0088748D"/>
    <w:rsid w:val="00890044"/>
    <w:rsid w:val="00891482"/>
    <w:rsid w:val="00896C47"/>
    <w:rsid w:val="008A16DE"/>
    <w:rsid w:val="008A355B"/>
    <w:rsid w:val="008A4066"/>
    <w:rsid w:val="008B1791"/>
    <w:rsid w:val="008B4773"/>
    <w:rsid w:val="008B6357"/>
    <w:rsid w:val="008C047A"/>
    <w:rsid w:val="008C0F0F"/>
    <w:rsid w:val="008C2D5B"/>
    <w:rsid w:val="008C60D2"/>
    <w:rsid w:val="008C6929"/>
    <w:rsid w:val="008D3C2C"/>
    <w:rsid w:val="008D425B"/>
    <w:rsid w:val="008D4A07"/>
    <w:rsid w:val="008D5A0B"/>
    <w:rsid w:val="008D6710"/>
    <w:rsid w:val="008D6C00"/>
    <w:rsid w:val="008D6FE6"/>
    <w:rsid w:val="008D7069"/>
    <w:rsid w:val="008D737C"/>
    <w:rsid w:val="008D7AA5"/>
    <w:rsid w:val="008D7D60"/>
    <w:rsid w:val="008E024F"/>
    <w:rsid w:val="008E102C"/>
    <w:rsid w:val="008E177B"/>
    <w:rsid w:val="008E2AC0"/>
    <w:rsid w:val="008E5F41"/>
    <w:rsid w:val="008E682F"/>
    <w:rsid w:val="008E70EA"/>
    <w:rsid w:val="008F0066"/>
    <w:rsid w:val="008F0484"/>
    <w:rsid w:val="008F11C4"/>
    <w:rsid w:val="008F21EF"/>
    <w:rsid w:val="008F330D"/>
    <w:rsid w:val="008F33E9"/>
    <w:rsid w:val="008F5342"/>
    <w:rsid w:val="008F58B1"/>
    <w:rsid w:val="008F6143"/>
    <w:rsid w:val="008F6B12"/>
    <w:rsid w:val="00901D8B"/>
    <w:rsid w:val="009029F5"/>
    <w:rsid w:val="00902AD5"/>
    <w:rsid w:val="00904BE4"/>
    <w:rsid w:val="009067A0"/>
    <w:rsid w:val="00911237"/>
    <w:rsid w:val="00912B06"/>
    <w:rsid w:val="00915AF0"/>
    <w:rsid w:val="009160A4"/>
    <w:rsid w:val="00916BE4"/>
    <w:rsid w:val="009203A6"/>
    <w:rsid w:val="009206ED"/>
    <w:rsid w:val="00923F25"/>
    <w:rsid w:val="009240B7"/>
    <w:rsid w:val="009262D2"/>
    <w:rsid w:val="00932256"/>
    <w:rsid w:val="00932A5C"/>
    <w:rsid w:val="00932DA7"/>
    <w:rsid w:val="00936450"/>
    <w:rsid w:val="00944A0B"/>
    <w:rsid w:val="009461FE"/>
    <w:rsid w:val="0094678D"/>
    <w:rsid w:val="00951814"/>
    <w:rsid w:val="00953060"/>
    <w:rsid w:val="009533CD"/>
    <w:rsid w:val="0095376C"/>
    <w:rsid w:val="009541C2"/>
    <w:rsid w:val="00954D0E"/>
    <w:rsid w:val="009567D6"/>
    <w:rsid w:val="00956B9F"/>
    <w:rsid w:val="00960A2C"/>
    <w:rsid w:val="009618FE"/>
    <w:rsid w:val="00961F6C"/>
    <w:rsid w:val="00963F97"/>
    <w:rsid w:val="00964798"/>
    <w:rsid w:val="009656B6"/>
    <w:rsid w:val="00967DD8"/>
    <w:rsid w:val="00967F17"/>
    <w:rsid w:val="00970FE1"/>
    <w:rsid w:val="009726B6"/>
    <w:rsid w:val="00972A03"/>
    <w:rsid w:val="00973B53"/>
    <w:rsid w:val="00973E22"/>
    <w:rsid w:val="009740B3"/>
    <w:rsid w:val="009740B7"/>
    <w:rsid w:val="009745FE"/>
    <w:rsid w:val="00980121"/>
    <w:rsid w:val="00980CA4"/>
    <w:rsid w:val="00981C44"/>
    <w:rsid w:val="009833E3"/>
    <w:rsid w:val="00983785"/>
    <w:rsid w:val="00986D4C"/>
    <w:rsid w:val="0098782C"/>
    <w:rsid w:val="00990F4E"/>
    <w:rsid w:val="0099136E"/>
    <w:rsid w:val="00991475"/>
    <w:rsid w:val="009938F1"/>
    <w:rsid w:val="00994127"/>
    <w:rsid w:val="009948DB"/>
    <w:rsid w:val="00994996"/>
    <w:rsid w:val="00994A78"/>
    <w:rsid w:val="009977E7"/>
    <w:rsid w:val="00997A3F"/>
    <w:rsid w:val="009A3A19"/>
    <w:rsid w:val="009A4512"/>
    <w:rsid w:val="009A78ED"/>
    <w:rsid w:val="009A7FE3"/>
    <w:rsid w:val="009B1794"/>
    <w:rsid w:val="009B3FCD"/>
    <w:rsid w:val="009B4DB8"/>
    <w:rsid w:val="009C0421"/>
    <w:rsid w:val="009C0C93"/>
    <w:rsid w:val="009C149E"/>
    <w:rsid w:val="009C28D1"/>
    <w:rsid w:val="009C2DD6"/>
    <w:rsid w:val="009C2F3C"/>
    <w:rsid w:val="009C39AF"/>
    <w:rsid w:val="009C3CBB"/>
    <w:rsid w:val="009C4D56"/>
    <w:rsid w:val="009C6FED"/>
    <w:rsid w:val="009D09F4"/>
    <w:rsid w:val="009D0B2C"/>
    <w:rsid w:val="009D0D36"/>
    <w:rsid w:val="009D1995"/>
    <w:rsid w:val="009D1F51"/>
    <w:rsid w:val="009D24DF"/>
    <w:rsid w:val="009D3073"/>
    <w:rsid w:val="009D5B4B"/>
    <w:rsid w:val="009D5E1D"/>
    <w:rsid w:val="009D6043"/>
    <w:rsid w:val="009D7BD3"/>
    <w:rsid w:val="009D7F12"/>
    <w:rsid w:val="009E1C85"/>
    <w:rsid w:val="009E2B33"/>
    <w:rsid w:val="009E33A1"/>
    <w:rsid w:val="009E38C4"/>
    <w:rsid w:val="009E4708"/>
    <w:rsid w:val="009E55C7"/>
    <w:rsid w:val="009E7538"/>
    <w:rsid w:val="009F075D"/>
    <w:rsid w:val="009F1D80"/>
    <w:rsid w:val="009F3FDC"/>
    <w:rsid w:val="009F4F6A"/>
    <w:rsid w:val="009F5EE7"/>
    <w:rsid w:val="009F61EF"/>
    <w:rsid w:val="009F697C"/>
    <w:rsid w:val="009F7578"/>
    <w:rsid w:val="009F7F17"/>
    <w:rsid w:val="00A00AAD"/>
    <w:rsid w:val="00A06F80"/>
    <w:rsid w:val="00A07397"/>
    <w:rsid w:val="00A11034"/>
    <w:rsid w:val="00A13E93"/>
    <w:rsid w:val="00A14652"/>
    <w:rsid w:val="00A22C09"/>
    <w:rsid w:val="00A247E5"/>
    <w:rsid w:val="00A25CBE"/>
    <w:rsid w:val="00A25EF7"/>
    <w:rsid w:val="00A262AB"/>
    <w:rsid w:val="00A265EF"/>
    <w:rsid w:val="00A2794A"/>
    <w:rsid w:val="00A30034"/>
    <w:rsid w:val="00A32426"/>
    <w:rsid w:val="00A3286F"/>
    <w:rsid w:val="00A336AF"/>
    <w:rsid w:val="00A35683"/>
    <w:rsid w:val="00A36053"/>
    <w:rsid w:val="00A36A49"/>
    <w:rsid w:val="00A40F6C"/>
    <w:rsid w:val="00A41356"/>
    <w:rsid w:val="00A43288"/>
    <w:rsid w:val="00A43AF6"/>
    <w:rsid w:val="00A43E89"/>
    <w:rsid w:val="00A444C3"/>
    <w:rsid w:val="00A44677"/>
    <w:rsid w:val="00A44B18"/>
    <w:rsid w:val="00A4788C"/>
    <w:rsid w:val="00A50F51"/>
    <w:rsid w:val="00A512E4"/>
    <w:rsid w:val="00A551EB"/>
    <w:rsid w:val="00A55521"/>
    <w:rsid w:val="00A60AD9"/>
    <w:rsid w:val="00A624D6"/>
    <w:rsid w:val="00A62535"/>
    <w:rsid w:val="00A63A20"/>
    <w:rsid w:val="00A64D49"/>
    <w:rsid w:val="00A6547F"/>
    <w:rsid w:val="00A67C1D"/>
    <w:rsid w:val="00A73655"/>
    <w:rsid w:val="00A7382F"/>
    <w:rsid w:val="00A740BC"/>
    <w:rsid w:val="00A756C3"/>
    <w:rsid w:val="00A75D04"/>
    <w:rsid w:val="00A76FD0"/>
    <w:rsid w:val="00A77091"/>
    <w:rsid w:val="00A83876"/>
    <w:rsid w:val="00A83E0A"/>
    <w:rsid w:val="00A86D9B"/>
    <w:rsid w:val="00A917D5"/>
    <w:rsid w:val="00A9219A"/>
    <w:rsid w:val="00A93BD5"/>
    <w:rsid w:val="00A94F21"/>
    <w:rsid w:val="00A95003"/>
    <w:rsid w:val="00A96584"/>
    <w:rsid w:val="00AA10A4"/>
    <w:rsid w:val="00AA1D77"/>
    <w:rsid w:val="00AA264C"/>
    <w:rsid w:val="00AA28B8"/>
    <w:rsid w:val="00AA35B7"/>
    <w:rsid w:val="00AA54E5"/>
    <w:rsid w:val="00AA6382"/>
    <w:rsid w:val="00AA699F"/>
    <w:rsid w:val="00AB05C2"/>
    <w:rsid w:val="00AB277B"/>
    <w:rsid w:val="00AB281E"/>
    <w:rsid w:val="00AB4901"/>
    <w:rsid w:val="00AB5B2F"/>
    <w:rsid w:val="00AB6BB7"/>
    <w:rsid w:val="00AB77C2"/>
    <w:rsid w:val="00AC1941"/>
    <w:rsid w:val="00AC1D24"/>
    <w:rsid w:val="00AC37BE"/>
    <w:rsid w:val="00AC489E"/>
    <w:rsid w:val="00AC553E"/>
    <w:rsid w:val="00AC5716"/>
    <w:rsid w:val="00AC74DA"/>
    <w:rsid w:val="00AD041E"/>
    <w:rsid w:val="00AD068D"/>
    <w:rsid w:val="00AD0D8C"/>
    <w:rsid w:val="00AD1213"/>
    <w:rsid w:val="00AD17C2"/>
    <w:rsid w:val="00AD2FBF"/>
    <w:rsid w:val="00AD4C4F"/>
    <w:rsid w:val="00AD5FE6"/>
    <w:rsid w:val="00AE3B98"/>
    <w:rsid w:val="00AE4584"/>
    <w:rsid w:val="00AE4E29"/>
    <w:rsid w:val="00AE535A"/>
    <w:rsid w:val="00AE7BC6"/>
    <w:rsid w:val="00AF1C99"/>
    <w:rsid w:val="00AF2F05"/>
    <w:rsid w:val="00AF3240"/>
    <w:rsid w:val="00AF5FE2"/>
    <w:rsid w:val="00AF7ADE"/>
    <w:rsid w:val="00B023CB"/>
    <w:rsid w:val="00B065FF"/>
    <w:rsid w:val="00B10D10"/>
    <w:rsid w:val="00B13901"/>
    <w:rsid w:val="00B152AB"/>
    <w:rsid w:val="00B1539B"/>
    <w:rsid w:val="00B15A5A"/>
    <w:rsid w:val="00B20D01"/>
    <w:rsid w:val="00B2341E"/>
    <w:rsid w:val="00B2414C"/>
    <w:rsid w:val="00B246B9"/>
    <w:rsid w:val="00B24A17"/>
    <w:rsid w:val="00B25211"/>
    <w:rsid w:val="00B25C22"/>
    <w:rsid w:val="00B2635C"/>
    <w:rsid w:val="00B3132C"/>
    <w:rsid w:val="00B32966"/>
    <w:rsid w:val="00B32E01"/>
    <w:rsid w:val="00B351B3"/>
    <w:rsid w:val="00B37FF2"/>
    <w:rsid w:val="00B40A72"/>
    <w:rsid w:val="00B435A6"/>
    <w:rsid w:val="00B440CF"/>
    <w:rsid w:val="00B45B7D"/>
    <w:rsid w:val="00B46804"/>
    <w:rsid w:val="00B46952"/>
    <w:rsid w:val="00B46A31"/>
    <w:rsid w:val="00B46D88"/>
    <w:rsid w:val="00B470C5"/>
    <w:rsid w:val="00B5084F"/>
    <w:rsid w:val="00B508F9"/>
    <w:rsid w:val="00B512DC"/>
    <w:rsid w:val="00B552A7"/>
    <w:rsid w:val="00B55382"/>
    <w:rsid w:val="00B570D3"/>
    <w:rsid w:val="00B60C72"/>
    <w:rsid w:val="00B61620"/>
    <w:rsid w:val="00B637F9"/>
    <w:rsid w:val="00B655A7"/>
    <w:rsid w:val="00B65A36"/>
    <w:rsid w:val="00B66D1D"/>
    <w:rsid w:val="00B679AA"/>
    <w:rsid w:val="00B67DBC"/>
    <w:rsid w:val="00B7435A"/>
    <w:rsid w:val="00B7480F"/>
    <w:rsid w:val="00B752AA"/>
    <w:rsid w:val="00B757FF"/>
    <w:rsid w:val="00B809BF"/>
    <w:rsid w:val="00B81168"/>
    <w:rsid w:val="00B826A2"/>
    <w:rsid w:val="00B83865"/>
    <w:rsid w:val="00B86A6A"/>
    <w:rsid w:val="00B90A3D"/>
    <w:rsid w:val="00B90BAC"/>
    <w:rsid w:val="00B91A34"/>
    <w:rsid w:val="00B91F39"/>
    <w:rsid w:val="00B92794"/>
    <w:rsid w:val="00B92AAC"/>
    <w:rsid w:val="00B9436D"/>
    <w:rsid w:val="00B94827"/>
    <w:rsid w:val="00B96312"/>
    <w:rsid w:val="00B96CC8"/>
    <w:rsid w:val="00BA10A4"/>
    <w:rsid w:val="00BA19CA"/>
    <w:rsid w:val="00BA2A16"/>
    <w:rsid w:val="00BB08E1"/>
    <w:rsid w:val="00BB2C1E"/>
    <w:rsid w:val="00BB3519"/>
    <w:rsid w:val="00BB4303"/>
    <w:rsid w:val="00BB49CB"/>
    <w:rsid w:val="00BB4D3A"/>
    <w:rsid w:val="00BC09DB"/>
    <w:rsid w:val="00BC1084"/>
    <w:rsid w:val="00BC16F7"/>
    <w:rsid w:val="00BC1B02"/>
    <w:rsid w:val="00BC2B27"/>
    <w:rsid w:val="00BC335B"/>
    <w:rsid w:val="00BC571E"/>
    <w:rsid w:val="00BC57AE"/>
    <w:rsid w:val="00BC5B39"/>
    <w:rsid w:val="00BC5B8D"/>
    <w:rsid w:val="00BC5E0B"/>
    <w:rsid w:val="00BC64D2"/>
    <w:rsid w:val="00BD000F"/>
    <w:rsid w:val="00BD1629"/>
    <w:rsid w:val="00BD1C93"/>
    <w:rsid w:val="00BD2B38"/>
    <w:rsid w:val="00BD2CCC"/>
    <w:rsid w:val="00BD3F79"/>
    <w:rsid w:val="00BD45CD"/>
    <w:rsid w:val="00BD50FC"/>
    <w:rsid w:val="00BD517E"/>
    <w:rsid w:val="00BD6F39"/>
    <w:rsid w:val="00BE1BB5"/>
    <w:rsid w:val="00BE2399"/>
    <w:rsid w:val="00BE2C1C"/>
    <w:rsid w:val="00BE5383"/>
    <w:rsid w:val="00BE62B2"/>
    <w:rsid w:val="00BE6735"/>
    <w:rsid w:val="00BF0D62"/>
    <w:rsid w:val="00BF1004"/>
    <w:rsid w:val="00BF1CA7"/>
    <w:rsid w:val="00BF5234"/>
    <w:rsid w:val="00BF551A"/>
    <w:rsid w:val="00BF5F2A"/>
    <w:rsid w:val="00BF7DD7"/>
    <w:rsid w:val="00BF7F5B"/>
    <w:rsid w:val="00C03DA7"/>
    <w:rsid w:val="00C06B23"/>
    <w:rsid w:val="00C1199F"/>
    <w:rsid w:val="00C14A6D"/>
    <w:rsid w:val="00C15A92"/>
    <w:rsid w:val="00C16423"/>
    <w:rsid w:val="00C16787"/>
    <w:rsid w:val="00C17452"/>
    <w:rsid w:val="00C1758F"/>
    <w:rsid w:val="00C204D7"/>
    <w:rsid w:val="00C2086C"/>
    <w:rsid w:val="00C219DB"/>
    <w:rsid w:val="00C22819"/>
    <w:rsid w:val="00C23156"/>
    <w:rsid w:val="00C23DAE"/>
    <w:rsid w:val="00C23FF1"/>
    <w:rsid w:val="00C24308"/>
    <w:rsid w:val="00C26C1E"/>
    <w:rsid w:val="00C306FC"/>
    <w:rsid w:val="00C30D08"/>
    <w:rsid w:val="00C33518"/>
    <w:rsid w:val="00C34265"/>
    <w:rsid w:val="00C36278"/>
    <w:rsid w:val="00C371E4"/>
    <w:rsid w:val="00C434B4"/>
    <w:rsid w:val="00C43CA2"/>
    <w:rsid w:val="00C43E01"/>
    <w:rsid w:val="00C4620E"/>
    <w:rsid w:val="00C50C05"/>
    <w:rsid w:val="00C510D1"/>
    <w:rsid w:val="00C51A59"/>
    <w:rsid w:val="00C51EAD"/>
    <w:rsid w:val="00C526B9"/>
    <w:rsid w:val="00C53D35"/>
    <w:rsid w:val="00C56E52"/>
    <w:rsid w:val="00C6060C"/>
    <w:rsid w:val="00C624C6"/>
    <w:rsid w:val="00C6272E"/>
    <w:rsid w:val="00C6398D"/>
    <w:rsid w:val="00C6527C"/>
    <w:rsid w:val="00C65ABA"/>
    <w:rsid w:val="00C65CD7"/>
    <w:rsid w:val="00C674DA"/>
    <w:rsid w:val="00C764B7"/>
    <w:rsid w:val="00C76679"/>
    <w:rsid w:val="00C77EE3"/>
    <w:rsid w:val="00C804AE"/>
    <w:rsid w:val="00C80A21"/>
    <w:rsid w:val="00C819C5"/>
    <w:rsid w:val="00C81E86"/>
    <w:rsid w:val="00C8239E"/>
    <w:rsid w:val="00C82D40"/>
    <w:rsid w:val="00C82D91"/>
    <w:rsid w:val="00C82F6B"/>
    <w:rsid w:val="00C834F3"/>
    <w:rsid w:val="00C86BF3"/>
    <w:rsid w:val="00C8756F"/>
    <w:rsid w:val="00C93B0B"/>
    <w:rsid w:val="00C9440E"/>
    <w:rsid w:val="00CA38A9"/>
    <w:rsid w:val="00CA3BA9"/>
    <w:rsid w:val="00CA3DA7"/>
    <w:rsid w:val="00CA4AE3"/>
    <w:rsid w:val="00CA60BA"/>
    <w:rsid w:val="00CA68EA"/>
    <w:rsid w:val="00CA7FCF"/>
    <w:rsid w:val="00CB0EC3"/>
    <w:rsid w:val="00CB0EC5"/>
    <w:rsid w:val="00CB13DC"/>
    <w:rsid w:val="00CB2297"/>
    <w:rsid w:val="00CB4ECA"/>
    <w:rsid w:val="00CB5D07"/>
    <w:rsid w:val="00CC00BF"/>
    <w:rsid w:val="00CC3B13"/>
    <w:rsid w:val="00CC4FCF"/>
    <w:rsid w:val="00CC56B3"/>
    <w:rsid w:val="00CC725E"/>
    <w:rsid w:val="00CC7ABE"/>
    <w:rsid w:val="00CD0195"/>
    <w:rsid w:val="00CD0A1F"/>
    <w:rsid w:val="00CD0F81"/>
    <w:rsid w:val="00CD34F0"/>
    <w:rsid w:val="00CD370B"/>
    <w:rsid w:val="00CD4320"/>
    <w:rsid w:val="00CD5187"/>
    <w:rsid w:val="00CD670A"/>
    <w:rsid w:val="00CD7885"/>
    <w:rsid w:val="00CD79BC"/>
    <w:rsid w:val="00CE0489"/>
    <w:rsid w:val="00CE2234"/>
    <w:rsid w:val="00CE376B"/>
    <w:rsid w:val="00CE6842"/>
    <w:rsid w:val="00CE7EFF"/>
    <w:rsid w:val="00CF0B87"/>
    <w:rsid w:val="00CF2393"/>
    <w:rsid w:val="00CF3071"/>
    <w:rsid w:val="00CF36F0"/>
    <w:rsid w:val="00CF5ABC"/>
    <w:rsid w:val="00CF73E0"/>
    <w:rsid w:val="00D01308"/>
    <w:rsid w:val="00D02EB5"/>
    <w:rsid w:val="00D03165"/>
    <w:rsid w:val="00D03E21"/>
    <w:rsid w:val="00D049B0"/>
    <w:rsid w:val="00D04B5D"/>
    <w:rsid w:val="00D04C62"/>
    <w:rsid w:val="00D10DD6"/>
    <w:rsid w:val="00D10E34"/>
    <w:rsid w:val="00D14126"/>
    <w:rsid w:val="00D157BE"/>
    <w:rsid w:val="00D21072"/>
    <w:rsid w:val="00D2233C"/>
    <w:rsid w:val="00D232B1"/>
    <w:rsid w:val="00D2359E"/>
    <w:rsid w:val="00D237DF"/>
    <w:rsid w:val="00D23E0F"/>
    <w:rsid w:val="00D24D49"/>
    <w:rsid w:val="00D25E77"/>
    <w:rsid w:val="00D26169"/>
    <w:rsid w:val="00D304D7"/>
    <w:rsid w:val="00D309FD"/>
    <w:rsid w:val="00D31B7B"/>
    <w:rsid w:val="00D3211A"/>
    <w:rsid w:val="00D32A22"/>
    <w:rsid w:val="00D3303A"/>
    <w:rsid w:val="00D36165"/>
    <w:rsid w:val="00D36876"/>
    <w:rsid w:val="00D418B3"/>
    <w:rsid w:val="00D41E9E"/>
    <w:rsid w:val="00D43705"/>
    <w:rsid w:val="00D43AF4"/>
    <w:rsid w:val="00D45634"/>
    <w:rsid w:val="00D47AEE"/>
    <w:rsid w:val="00D504C7"/>
    <w:rsid w:val="00D50C7A"/>
    <w:rsid w:val="00D51358"/>
    <w:rsid w:val="00D51842"/>
    <w:rsid w:val="00D51E90"/>
    <w:rsid w:val="00D540A0"/>
    <w:rsid w:val="00D54585"/>
    <w:rsid w:val="00D54663"/>
    <w:rsid w:val="00D54FCE"/>
    <w:rsid w:val="00D56101"/>
    <w:rsid w:val="00D57670"/>
    <w:rsid w:val="00D6095E"/>
    <w:rsid w:val="00D60FCF"/>
    <w:rsid w:val="00D61ACF"/>
    <w:rsid w:val="00D630A1"/>
    <w:rsid w:val="00D63F2B"/>
    <w:rsid w:val="00D6566A"/>
    <w:rsid w:val="00D67C22"/>
    <w:rsid w:val="00D714A9"/>
    <w:rsid w:val="00D730DA"/>
    <w:rsid w:val="00D73F8F"/>
    <w:rsid w:val="00D744E7"/>
    <w:rsid w:val="00D74792"/>
    <w:rsid w:val="00D74D5F"/>
    <w:rsid w:val="00D75CDE"/>
    <w:rsid w:val="00D834AB"/>
    <w:rsid w:val="00D83E82"/>
    <w:rsid w:val="00D840B9"/>
    <w:rsid w:val="00D86D74"/>
    <w:rsid w:val="00D86FB4"/>
    <w:rsid w:val="00D876D2"/>
    <w:rsid w:val="00D87BBC"/>
    <w:rsid w:val="00D92329"/>
    <w:rsid w:val="00D957D8"/>
    <w:rsid w:val="00D95DE8"/>
    <w:rsid w:val="00D96784"/>
    <w:rsid w:val="00D96F58"/>
    <w:rsid w:val="00D97F21"/>
    <w:rsid w:val="00DA1206"/>
    <w:rsid w:val="00DA1CCB"/>
    <w:rsid w:val="00DA276B"/>
    <w:rsid w:val="00DA316D"/>
    <w:rsid w:val="00DA3F4E"/>
    <w:rsid w:val="00DA4F02"/>
    <w:rsid w:val="00DA6031"/>
    <w:rsid w:val="00DA69A1"/>
    <w:rsid w:val="00DA710A"/>
    <w:rsid w:val="00DB15CF"/>
    <w:rsid w:val="00DB4307"/>
    <w:rsid w:val="00DB4B99"/>
    <w:rsid w:val="00DB76FF"/>
    <w:rsid w:val="00DC0776"/>
    <w:rsid w:val="00DC0D72"/>
    <w:rsid w:val="00DD189D"/>
    <w:rsid w:val="00DD2009"/>
    <w:rsid w:val="00DD2815"/>
    <w:rsid w:val="00DD2997"/>
    <w:rsid w:val="00DD3DB9"/>
    <w:rsid w:val="00DD6DE6"/>
    <w:rsid w:val="00DD7499"/>
    <w:rsid w:val="00DE14D9"/>
    <w:rsid w:val="00DE5675"/>
    <w:rsid w:val="00DE6545"/>
    <w:rsid w:val="00DE7555"/>
    <w:rsid w:val="00DF06D7"/>
    <w:rsid w:val="00DF1CD1"/>
    <w:rsid w:val="00DF3968"/>
    <w:rsid w:val="00DF5E2C"/>
    <w:rsid w:val="00DF6022"/>
    <w:rsid w:val="00DF6923"/>
    <w:rsid w:val="00DF7548"/>
    <w:rsid w:val="00DF782D"/>
    <w:rsid w:val="00E00672"/>
    <w:rsid w:val="00E0362A"/>
    <w:rsid w:val="00E03DA2"/>
    <w:rsid w:val="00E0485E"/>
    <w:rsid w:val="00E067B5"/>
    <w:rsid w:val="00E110AC"/>
    <w:rsid w:val="00E12142"/>
    <w:rsid w:val="00E12D78"/>
    <w:rsid w:val="00E12E9C"/>
    <w:rsid w:val="00E1396D"/>
    <w:rsid w:val="00E145F9"/>
    <w:rsid w:val="00E23DF1"/>
    <w:rsid w:val="00E24AB2"/>
    <w:rsid w:val="00E24EEF"/>
    <w:rsid w:val="00E2512F"/>
    <w:rsid w:val="00E258E4"/>
    <w:rsid w:val="00E277DF"/>
    <w:rsid w:val="00E31618"/>
    <w:rsid w:val="00E32D3D"/>
    <w:rsid w:val="00E334C0"/>
    <w:rsid w:val="00E33B8E"/>
    <w:rsid w:val="00E35718"/>
    <w:rsid w:val="00E361A9"/>
    <w:rsid w:val="00E40814"/>
    <w:rsid w:val="00E40D02"/>
    <w:rsid w:val="00E43B77"/>
    <w:rsid w:val="00E44ED1"/>
    <w:rsid w:val="00E4546B"/>
    <w:rsid w:val="00E46A30"/>
    <w:rsid w:val="00E46FBB"/>
    <w:rsid w:val="00E47779"/>
    <w:rsid w:val="00E47B7B"/>
    <w:rsid w:val="00E501BD"/>
    <w:rsid w:val="00E51A26"/>
    <w:rsid w:val="00E52548"/>
    <w:rsid w:val="00E53712"/>
    <w:rsid w:val="00E53FEA"/>
    <w:rsid w:val="00E551EE"/>
    <w:rsid w:val="00E55C7C"/>
    <w:rsid w:val="00E57966"/>
    <w:rsid w:val="00E57A06"/>
    <w:rsid w:val="00E607BC"/>
    <w:rsid w:val="00E642B3"/>
    <w:rsid w:val="00E643A0"/>
    <w:rsid w:val="00E64CE7"/>
    <w:rsid w:val="00E661F1"/>
    <w:rsid w:val="00E6754D"/>
    <w:rsid w:val="00E67FD2"/>
    <w:rsid w:val="00E72EA1"/>
    <w:rsid w:val="00E74A86"/>
    <w:rsid w:val="00E74DB8"/>
    <w:rsid w:val="00E76E43"/>
    <w:rsid w:val="00E802F1"/>
    <w:rsid w:val="00E811FE"/>
    <w:rsid w:val="00E84BF8"/>
    <w:rsid w:val="00E84EEF"/>
    <w:rsid w:val="00E866EE"/>
    <w:rsid w:val="00E909D0"/>
    <w:rsid w:val="00E90A43"/>
    <w:rsid w:val="00E918D8"/>
    <w:rsid w:val="00E945F1"/>
    <w:rsid w:val="00E97610"/>
    <w:rsid w:val="00E9781D"/>
    <w:rsid w:val="00EA01EF"/>
    <w:rsid w:val="00EA3120"/>
    <w:rsid w:val="00EA3331"/>
    <w:rsid w:val="00EA35EB"/>
    <w:rsid w:val="00EA3E3C"/>
    <w:rsid w:val="00EA571E"/>
    <w:rsid w:val="00EA58E1"/>
    <w:rsid w:val="00EA5B91"/>
    <w:rsid w:val="00EA5D67"/>
    <w:rsid w:val="00EA6C0D"/>
    <w:rsid w:val="00EA7A4B"/>
    <w:rsid w:val="00EB2981"/>
    <w:rsid w:val="00EB338D"/>
    <w:rsid w:val="00EB4AB3"/>
    <w:rsid w:val="00EB5802"/>
    <w:rsid w:val="00EB5931"/>
    <w:rsid w:val="00EC1754"/>
    <w:rsid w:val="00EC1A38"/>
    <w:rsid w:val="00EC2B6A"/>
    <w:rsid w:val="00EC42D8"/>
    <w:rsid w:val="00EC57AA"/>
    <w:rsid w:val="00EC5B03"/>
    <w:rsid w:val="00EC6697"/>
    <w:rsid w:val="00ED0D47"/>
    <w:rsid w:val="00ED1291"/>
    <w:rsid w:val="00ED274A"/>
    <w:rsid w:val="00ED28FE"/>
    <w:rsid w:val="00ED2E62"/>
    <w:rsid w:val="00ED77BC"/>
    <w:rsid w:val="00ED7D4B"/>
    <w:rsid w:val="00EE5224"/>
    <w:rsid w:val="00EE7B08"/>
    <w:rsid w:val="00EF00E5"/>
    <w:rsid w:val="00EF0DA9"/>
    <w:rsid w:val="00EF1268"/>
    <w:rsid w:val="00EF2A1B"/>
    <w:rsid w:val="00EF3C3F"/>
    <w:rsid w:val="00EF43E4"/>
    <w:rsid w:val="00EF5679"/>
    <w:rsid w:val="00EF5735"/>
    <w:rsid w:val="00EF7B6D"/>
    <w:rsid w:val="00F0129C"/>
    <w:rsid w:val="00F03595"/>
    <w:rsid w:val="00F042F1"/>
    <w:rsid w:val="00F05EBC"/>
    <w:rsid w:val="00F07343"/>
    <w:rsid w:val="00F07383"/>
    <w:rsid w:val="00F10112"/>
    <w:rsid w:val="00F11342"/>
    <w:rsid w:val="00F12039"/>
    <w:rsid w:val="00F13012"/>
    <w:rsid w:val="00F13393"/>
    <w:rsid w:val="00F14A4A"/>
    <w:rsid w:val="00F154F7"/>
    <w:rsid w:val="00F15C52"/>
    <w:rsid w:val="00F16B95"/>
    <w:rsid w:val="00F20B04"/>
    <w:rsid w:val="00F21640"/>
    <w:rsid w:val="00F217C5"/>
    <w:rsid w:val="00F22DFC"/>
    <w:rsid w:val="00F24EB1"/>
    <w:rsid w:val="00F2615E"/>
    <w:rsid w:val="00F26A77"/>
    <w:rsid w:val="00F26B75"/>
    <w:rsid w:val="00F26D40"/>
    <w:rsid w:val="00F317A9"/>
    <w:rsid w:val="00F327B0"/>
    <w:rsid w:val="00F33D5C"/>
    <w:rsid w:val="00F34368"/>
    <w:rsid w:val="00F3540E"/>
    <w:rsid w:val="00F3584F"/>
    <w:rsid w:val="00F3791E"/>
    <w:rsid w:val="00F37E1C"/>
    <w:rsid w:val="00F4232A"/>
    <w:rsid w:val="00F42CE8"/>
    <w:rsid w:val="00F43031"/>
    <w:rsid w:val="00F43C95"/>
    <w:rsid w:val="00F46DF4"/>
    <w:rsid w:val="00F50002"/>
    <w:rsid w:val="00F500FF"/>
    <w:rsid w:val="00F51CD1"/>
    <w:rsid w:val="00F533ED"/>
    <w:rsid w:val="00F53A20"/>
    <w:rsid w:val="00F53D4C"/>
    <w:rsid w:val="00F5404A"/>
    <w:rsid w:val="00F54398"/>
    <w:rsid w:val="00F63841"/>
    <w:rsid w:val="00F647FD"/>
    <w:rsid w:val="00F679C2"/>
    <w:rsid w:val="00F707AC"/>
    <w:rsid w:val="00F71723"/>
    <w:rsid w:val="00F71EBB"/>
    <w:rsid w:val="00F73C8E"/>
    <w:rsid w:val="00F74D13"/>
    <w:rsid w:val="00F756E2"/>
    <w:rsid w:val="00F75771"/>
    <w:rsid w:val="00F75B8B"/>
    <w:rsid w:val="00F760F1"/>
    <w:rsid w:val="00F7650E"/>
    <w:rsid w:val="00F768B8"/>
    <w:rsid w:val="00F77326"/>
    <w:rsid w:val="00F77344"/>
    <w:rsid w:val="00F8377B"/>
    <w:rsid w:val="00F84DD3"/>
    <w:rsid w:val="00F852EE"/>
    <w:rsid w:val="00F870B1"/>
    <w:rsid w:val="00F9167C"/>
    <w:rsid w:val="00F91DE3"/>
    <w:rsid w:val="00F9204B"/>
    <w:rsid w:val="00F92697"/>
    <w:rsid w:val="00F93388"/>
    <w:rsid w:val="00F9393F"/>
    <w:rsid w:val="00F942E2"/>
    <w:rsid w:val="00F95192"/>
    <w:rsid w:val="00FA2602"/>
    <w:rsid w:val="00FA3B19"/>
    <w:rsid w:val="00FA3E71"/>
    <w:rsid w:val="00FA5DD5"/>
    <w:rsid w:val="00FA7400"/>
    <w:rsid w:val="00FB055E"/>
    <w:rsid w:val="00FB37B3"/>
    <w:rsid w:val="00FB5FC3"/>
    <w:rsid w:val="00FB62B7"/>
    <w:rsid w:val="00FB73B9"/>
    <w:rsid w:val="00FB7445"/>
    <w:rsid w:val="00FB774E"/>
    <w:rsid w:val="00FC002B"/>
    <w:rsid w:val="00FC13E1"/>
    <w:rsid w:val="00FC17B8"/>
    <w:rsid w:val="00FC4D41"/>
    <w:rsid w:val="00FC5D67"/>
    <w:rsid w:val="00FC7C5F"/>
    <w:rsid w:val="00FD0201"/>
    <w:rsid w:val="00FD0FEE"/>
    <w:rsid w:val="00FD1069"/>
    <w:rsid w:val="00FD12E0"/>
    <w:rsid w:val="00FD21B9"/>
    <w:rsid w:val="00FD331E"/>
    <w:rsid w:val="00FD36C3"/>
    <w:rsid w:val="00FD397F"/>
    <w:rsid w:val="00FD5545"/>
    <w:rsid w:val="00FD5838"/>
    <w:rsid w:val="00FD66D1"/>
    <w:rsid w:val="00FD6D3C"/>
    <w:rsid w:val="00FD74D3"/>
    <w:rsid w:val="00FD775F"/>
    <w:rsid w:val="00FE1EDD"/>
    <w:rsid w:val="00FE2CC7"/>
    <w:rsid w:val="00FF1B07"/>
    <w:rsid w:val="00FF49D4"/>
    <w:rsid w:val="00FF5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ED990"/>
  <w15:chartTrackingRefBased/>
  <w15:docId w15:val="{C266714F-5349-2842-BB46-9A71388C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1CB"/>
    <w:rPr>
      <w:rFonts w:ascii="Cambria" w:hAnsi="Cambria"/>
      <w:sz w:val="24"/>
      <w:szCs w:val="24"/>
      <w:lang w:val="sq-AL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1CB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0D10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C21CB"/>
    <w:rPr>
      <w:rFonts w:ascii="Calibri Light" w:eastAsia="Times New Roman" w:hAnsi="Calibri Light" w:cs="Times New Roman"/>
      <w:color w:val="2E74B5"/>
      <w:sz w:val="32"/>
      <w:szCs w:val="32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1C21CB"/>
    <w:rPr>
      <w:lang w:val="en-GB" w:eastAsia="x-none"/>
    </w:rPr>
  </w:style>
  <w:style w:type="character" w:customStyle="1" w:styleId="CommentTextChar">
    <w:name w:val="Comment Text Char"/>
    <w:link w:val="CommentText"/>
    <w:uiPriority w:val="99"/>
    <w:rsid w:val="001C21CB"/>
    <w:rPr>
      <w:rFonts w:ascii="Cambria" w:eastAsia="MS Mincho" w:hAnsi="Cambria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1C21CB"/>
    <w:rPr>
      <w:lang w:val="en-GB" w:eastAsia="x-none"/>
    </w:rPr>
  </w:style>
  <w:style w:type="character" w:customStyle="1" w:styleId="FootnoteTextChar">
    <w:name w:val="Footnote Text Char"/>
    <w:link w:val="FootnoteText"/>
    <w:uiPriority w:val="99"/>
    <w:rsid w:val="001C21CB"/>
    <w:rPr>
      <w:rFonts w:ascii="Cambria" w:eastAsia="MS Mincho" w:hAnsi="Cambria" w:cs="Times New Roman"/>
      <w:sz w:val="24"/>
      <w:szCs w:val="24"/>
      <w:lang w:val="en-GB"/>
    </w:rPr>
  </w:style>
  <w:style w:type="character" w:styleId="FootnoteReference">
    <w:name w:val="footnote reference"/>
    <w:uiPriority w:val="99"/>
    <w:unhideWhenUsed/>
    <w:rsid w:val="001C21CB"/>
    <w:rPr>
      <w:vertAlign w:val="superscript"/>
    </w:rPr>
  </w:style>
  <w:style w:type="paragraph" w:customStyle="1" w:styleId="ALB-LawPreamble">
    <w:name w:val="ALB-Law Preamble"/>
    <w:rsid w:val="001C21CB"/>
    <w:pPr>
      <w:tabs>
        <w:tab w:val="right" w:pos="9356"/>
      </w:tabs>
      <w:spacing w:before="240" w:after="240" w:line="360" w:lineRule="auto"/>
      <w:jc w:val="both"/>
    </w:pPr>
    <w:rPr>
      <w:rFonts w:ascii="Palatino" w:eastAsia="ヒラギノ角ゴ Pro W3" w:hAnsi="Palatino"/>
      <w:color w:val="000000"/>
      <w:sz w:val="22"/>
      <w:lang w:eastAsia="en-US"/>
    </w:rPr>
  </w:style>
  <w:style w:type="character" w:styleId="CommentReference">
    <w:name w:val="annotation reference"/>
    <w:uiPriority w:val="99"/>
    <w:semiHidden/>
    <w:unhideWhenUsed/>
    <w:rsid w:val="009D5B4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B4B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9D5B4B"/>
    <w:rPr>
      <w:rFonts w:ascii="Cambria" w:eastAsia="MS Mincho" w:hAnsi="Cambria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B4B"/>
    <w:rPr>
      <w:rFonts w:ascii="Segoe UI" w:hAnsi="Segoe UI"/>
      <w:sz w:val="18"/>
      <w:szCs w:val="18"/>
      <w:lang w:val="en-GB" w:eastAsia="x-none"/>
    </w:rPr>
  </w:style>
  <w:style w:type="character" w:customStyle="1" w:styleId="BalloonTextChar">
    <w:name w:val="Balloon Text Char"/>
    <w:link w:val="BalloonText"/>
    <w:uiPriority w:val="99"/>
    <w:semiHidden/>
    <w:rsid w:val="009D5B4B"/>
    <w:rPr>
      <w:rFonts w:ascii="Segoe UI" w:eastAsia="MS Mincho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275E05"/>
    <w:pPr>
      <w:ind w:left="720"/>
      <w:contextualSpacing/>
    </w:pPr>
    <w:rPr>
      <w:lang w:eastAsia="x-none"/>
    </w:rPr>
  </w:style>
  <w:style w:type="paragraph" w:styleId="Header">
    <w:name w:val="header"/>
    <w:basedOn w:val="Normal"/>
    <w:link w:val="HeaderChar"/>
    <w:uiPriority w:val="99"/>
    <w:unhideWhenUsed/>
    <w:rsid w:val="004210F6"/>
    <w:pPr>
      <w:tabs>
        <w:tab w:val="center" w:pos="4680"/>
        <w:tab w:val="right" w:pos="9360"/>
      </w:tabs>
    </w:pPr>
    <w:rPr>
      <w:lang w:val="en-GB" w:eastAsia="x-none"/>
    </w:rPr>
  </w:style>
  <w:style w:type="character" w:customStyle="1" w:styleId="HeaderChar">
    <w:name w:val="Header Char"/>
    <w:link w:val="Header"/>
    <w:uiPriority w:val="99"/>
    <w:rsid w:val="004210F6"/>
    <w:rPr>
      <w:rFonts w:ascii="Cambria" w:eastAsia="MS Mincho" w:hAnsi="Cambria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210F6"/>
    <w:pPr>
      <w:tabs>
        <w:tab w:val="center" w:pos="4680"/>
        <w:tab w:val="right" w:pos="9360"/>
      </w:tabs>
    </w:pPr>
    <w:rPr>
      <w:lang w:val="en-GB" w:eastAsia="x-none"/>
    </w:rPr>
  </w:style>
  <w:style w:type="character" w:customStyle="1" w:styleId="FooterChar">
    <w:name w:val="Footer Char"/>
    <w:link w:val="Footer"/>
    <w:uiPriority w:val="99"/>
    <w:rsid w:val="004210F6"/>
    <w:rPr>
      <w:rFonts w:ascii="Cambria" w:eastAsia="MS Mincho" w:hAnsi="Cambria" w:cs="Times New Roman"/>
      <w:sz w:val="24"/>
      <w:szCs w:val="24"/>
      <w:lang w:val="en-GB"/>
    </w:rPr>
  </w:style>
  <w:style w:type="character" w:customStyle="1" w:styleId="Heading2Char">
    <w:name w:val="Heading 2 Char"/>
    <w:link w:val="Heading2"/>
    <w:uiPriority w:val="9"/>
    <w:rsid w:val="00020D10"/>
    <w:rPr>
      <w:rFonts w:ascii="Calibri Light" w:eastAsia="Times New Roman" w:hAnsi="Calibri Light" w:cs="Times New Roman"/>
      <w:color w:val="2E74B5"/>
      <w:sz w:val="26"/>
      <w:szCs w:val="26"/>
      <w:lang w:val="en-GB"/>
    </w:rPr>
  </w:style>
  <w:style w:type="paragraph" w:styleId="NormalWeb">
    <w:name w:val="Normal (Web)"/>
    <w:basedOn w:val="Normal"/>
    <w:uiPriority w:val="99"/>
    <w:rsid w:val="00D3211A"/>
    <w:pPr>
      <w:spacing w:before="100" w:beforeAutospacing="1" w:after="100" w:afterAutospacing="1"/>
    </w:pPr>
    <w:rPr>
      <w:rFonts w:ascii="Times New Roman" w:eastAsia="Times New Roman" w:hAnsi="Times New Roman"/>
      <w:lang w:val="hr-HR" w:eastAsia="hr-HR"/>
    </w:rPr>
  </w:style>
  <w:style w:type="paragraph" w:styleId="Revision">
    <w:name w:val="Revision"/>
    <w:hidden/>
    <w:uiPriority w:val="99"/>
    <w:semiHidden/>
    <w:rsid w:val="008428D3"/>
    <w:rPr>
      <w:rFonts w:ascii="Cambria" w:hAnsi="Cambria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428D3"/>
    <w:pPr>
      <w:widowControl w:val="0"/>
      <w:autoSpaceDE w:val="0"/>
      <w:autoSpaceDN w:val="0"/>
      <w:adjustRightInd w:val="0"/>
      <w:spacing w:before="10"/>
      <w:ind w:left="118"/>
    </w:pPr>
    <w:rPr>
      <w:rFonts w:ascii="Times New Roman" w:eastAsia="Times New Roman" w:hAnsi="Times New Roman"/>
      <w:sz w:val="21"/>
      <w:szCs w:val="21"/>
      <w:lang w:val="x-none" w:eastAsia="x-none"/>
    </w:rPr>
  </w:style>
  <w:style w:type="character" w:customStyle="1" w:styleId="BodyTextChar">
    <w:name w:val="Body Text Char"/>
    <w:link w:val="BodyText"/>
    <w:uiPriority w:val="1"/>
    <w:rsid w:val="008428D3"/>
    <w:rPr>
      <w:rFonts w:ascii="Times New Roman" w:eastAsia="Times New Roman" w:hAnsi="Times New Roman" w:cs="Times New Roman"/>
      <w:sz w:val="21"/>
      <w:szCs w:val="21"/>
    </w:rPr>
  </w:style>
  <w:style w:type="table" w:styleId="TableGrid">
    <w:name w:val="Table Grid"/>
    <w:basedOn w:val="TableNormal"/>
    <w:uiPriority w:val="39"/>
    <w:rsid w:val="00954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bezuvl">
    <w:name w:val="t-98bezuvl"/>
    <w:basedOn w:val="Normal"/>
    <w:rsid w:val="00B94827"/>
    <w:pPr>
      <w:spacing w:before="100" w:beforeAutospacing="1" w:after="100" w:afterAutospacing="1"/>
    </w:pPr>
    <w:rPr>
      <w:rFonts w:ascii="Times New Roman" w:eastAsia="Times New Roman" w:hAnsi="Times New Roman"/>
      <w:lang w:val="hr-HR" w:eastAsia="hr-HR"/>
    </w:rPr>
  </w:style>
  <w:style w:type="paragraph" w:customStyle="1" w:styleId="Default">
    <w:name w:val="Default"/>
    <w:rsid w:val="0036710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1D4824"/>
    <w:rPr>
      <w:i/>
      <w:iCs/>
    </w:rPr>
  </w:style>
  <w:style w:type="paragraph" w:styleId="NoSpacing">
    <w:name w:val="No Spacing"/>
    <w:link w:val="NoSpacingChar"/>
    <w:uiPriority w:val="1"/>
    <w:qFormat/>
    <w:rsid w:val="00CF0B87"/>
    <w:rPr>
      <w:rFonts w:eastAsia="Calibri"/>
      <w:lang w:val="sq-AL" w:eastAsia="en-US"/>
    </w:rPr>
  </w:style>
  <w:style w:type="character" w:customStyle="1" w:styleId="NoSpacingChar">
    <w:name w:val="No Spacing Char"/>
    <w:link w:val="NoSpacing"/>
    <w:uiPriority w:val="1"/>
    <w:rsid w:val="00CF0B87"/>
    <w:rPr>
      <w:rFonts w:eastAsia="Calibri"/>
      <w:lang w:val="sq-AL" w:eastAsia="en-US" w:bidi="ar-SA"/>
    </w:rPr>
  </w:style>
  <w:style w:type="character" w:styleId="Hyperlink">
    <w:name w:val="Hyperlink"/>
    <w:uiPriority w:val="99"/>
    <w:unhideWhenUsed/>
    <w:rsid w:val="00063C78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997A3F"/>
    <w:rPr>
      <w:rFonts w:ascii="Cambria" w:eastAsia="MS Mincho" w:hAnsi="Cambria"/>
      <w:sz w:val="24"/>
      <w:szCs w:val="24"/>
      <w:lang w:val="sq-AL"/>
    </w:rPr>
  </w:style>
  <w:style w:type="paragraph" w:customStyle="1" w:styleId="Paragrafi">
    <w:name w:val="Paragrafi"/>
    <w:link w:val="ParagrafiChar"/>
    <w:uiPriority w:val="99"/>
    <w:rsid w:val="00734209"/>
    <w:pPr>
      <w:widowControl w:val="0"/>
      <w:ind w:firstLine="720"/>
      <w:jc w:val="both"/>
    </w:pPr>
    <w:rPr>
      <w:rFonts w:ascii="CG Times" w:eastAsia="Times New Roman" w:hAnsi="CG Times"/>
      <w:sz w:val="22"/>
      <w:lang w:val="en-US" w:eastAsia="en-US" w:bidi="en-US"/>
    </w:rPr>
  </w:style>
  <w:style w:type="paragraph" w:customStyle="1" w:styleId="VENDOSI">
    <w:name w:val="VENDOSI"/>
    <w:next w:val="Normal"/>
    <w:link w:val="VENDOSIChar"/>
    <w:uiPriority w:val="99"/>
    <w:rsid w:val="00734209"/>
    <w:pPr>
      <w:keepNext/>
      <w:widowControl w:val="0"/>
      <w:jc w:val="center"/>
    </w:pPr>
    <w:rPr>
      <w:rFonts w:ascii="CG Times" w:eastAsia="Times New Roman" w:hAnsi="CG Times"/>
      <w:caps/>
      <w:sz w:val="22"/>
      <w:szCs w:val="22"/>
      <w:lang w:eastAsia="en-US" w:bidi="en-US"/>
    </w:rPr>
  </w:style>
  <w:style w:type="character" w:customStyle="1" w:styleId="ParagrafiChar">
    <w:name w:val="Paragrafi Char"/>
    <w:link w:val="Paragrafi"/>
    <w:uiPriority w:val="99"/>
    <w:locked/>
    <w:rsid w:val="00734209"/>
    <w:rPr>
      <w:rFonts w:ascii="CG Times" w:eastAsia="Times New Roman" w:hAnsi="CG Times"/>
      <w:sz w:val="22"/>
      <w:lang w:val="en-US" w:eastAsia="en-US" w:bidi="en-US"/>
    </w:rPr>
  </w:style>
  <w:style w:type="character" w:customStyle="1" w:styleId="VENDOSIChar">
    <w:name w:val="VENDOSI Char"/>
    <w:link w:val="VENDOSI"/>
    <w:uiPriority w:val="99"/>
    <w:locked/>
    <w:rsid w:val="00734209"/>
    <w:rPr>
      <w:rFonts w:ascii="CG Times" w:eastAsia="Times New Roman" w:hAnsi="CG Times"/>
      <w:cap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DEF3C37CD924284187E2B601D01CD9BE" ma:contentTypeVersion="" ma:contentTypeDescription="" ma:contentTypeScope="" ma:versionID="d5048f5a8254cf640903112fb487abc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BF2B9-C310-4E58-96AD-41ABE92FAF4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DFC2D6F-A721-46F3-AA06-45262F1B7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E8E2D9-B7FD-409C-A2D3-9730806AE4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EFFD875-90E2-4C69-9AD1-E8E2D4D2A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1459</Words>
  <Characters>8318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PVKM e ripunuar</vt:lpstr>
      <vt:lpstr/>
    </vt:vector>
  </TitlesOfParts>
  <Company>HP</Company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PVKM e ripunuar</dc:title>
  <dc:subject/>
  <dc:creator>HP</dc:creator>
  <cp:keywords/>
  <cp:lastModifiedBy>Klodiana Marika</cp:lastModifiedBy>
  <cp:revision>39</cp:revision>
  <cp:lastPrinted>2022-05-10T10:51:00Z</cp:lastPrinted>
  <dcterms:created xsi:type="dcterms:W3CDTF">2022-05-09T13:11:00Z</dcterms:created>
  <dcterms:modified xsi:type="dcterms:W3CDTF">2022-05-10T11:25:00Z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PVKM e ripunuar</vt:lpwstr>
  </property>
</Properties>
</file>